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5E0935">
        <w:rPr>
          <w:rFonts w:ascii="Times New Roman" w:hAnsi="Times New Roman" w:cs="Times New Roman"/>
          <w:b/>
          <w:sz w:val="24"/>
          <w:szCs w:val="24"/>
          <w:u w:val="single"/>
        </w:rPr>
        <w:t>SEPTEMBER 11</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5E093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F6B8E">
        <w:rPr>
          <w:rFonts w:ascii="Times New Roman" w:hAnsi="Times New Roman" w:cs="Times New Roman"/>
          <w:b/>
          <w:sz w:val="24"/>
          <w:szCs w:val="24"/>
        </w:rPr>
        <w:t xml:space="preserve">KATHLEEN JENKINS, LOIS GIANNI,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BECKY AMES</w:t>
      </w:r>
    </w:p>
    <w:p w:rsidR="00B305C5" w:rsidRPr="005E0935" w:rsidRDefault="005E0935" w:rsidP="00D47578">
      <w:pPr>
        <w:rPr>
          <w:rFonts w:ascii="Times New Roman" w:hAnsi="Times New Roman" w:cs="Times New Roman"/>
          <w:b/>
          <w:sz w:val="24"/>
          <w:szCs w:val="24"/>
          <w:u w:val="single"/>
        </w:rPr>
      </w:pPr>
      <w:r w:rsidRPr="005E0935">
        <w:rPr>
          <w:rFonts w:ascii="Times New Roman" w:hAnsi="Times New Roman" w:cs="Times New Roman"/>
          <w:b/>
          <w:sz w:val="24"/>
          <w:szCs w:val="24"/>
          <w:u w:val="single"/>
        </w:rPr>
        <w:t>ABSENT</w:t>
      </w:r>
      <w:r w:rsidRPr="005E0935">
        <w:rPr>
          <w:rFonts w:ascii="Times New Roman" w:hAnsi="Times New Roman" w:cs="Times New Roman"/>
          <w:b/>
          <w:sz w:val="24"/>
          <w:szCs w:val="24"/>
        </w:rPr>
        <w:t>:</w:t>
      </w:r>
      <w:r w:rsidR="00977462" w:rsidRPr="005E0935">
        <w:rPr>
          <w:rFonts w:ascii="Times New Roman" w:hAnsi="Times New Roman" w:cs="Times New Roman"/>
          <w:b/>
          <w:sz w:val="24"/>
          <w:szCs w:val="24"/>
        </w:rPr>
        <w:t xml:space="preserve"> </w:t>
      </w:r>
      <w:r w:rsidRPr="005E0935">
        <w:rPr>
          <w:rFonts w:ascii="Times New Roman" w:hAnsi="Times New Roman" w:cs="Times New Roman"/>
          <w:b/>
          <w:sz w:val="24"/>
          <w:szCs w:val="24"/>
        </w:rPr>
        <w:t>HENRI GIGNOUX</w:t>
      </w:r>
    </w:p>
    <w:p w:rsidR="00977462" w:rsidRDefault="006F6B8E"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proofErr w:type="gramStart"/>
      <w:r w:rsidR="006F6B8E">
        <w:rPr>
          <w:rFonts w:ascii="Times New Roman" w:hAnsi="Times New Roman" w:cs="Times New Roman"/>
          <w:b/>
          <w:sz w:val="24"/>
          <w:szCs w:val="24"/>
        </w:rPr>
        <w:t xml:space="preserve">AUGUST </w:t>
      </w:r>
      <w:r w:rsidR="002A546B">
        <w:rPr>
          <w:rFonts w:ascii="Times New Roman" w:hAnsi="Times New Roman" w:cs="Times New Roman"/>
          <w:b/>
          <w:sz w:val="24"/>
          <w:szCs w:val="24"/>
        </w:rPr>
        <w:t xml:space="preserve"> </w:t>
      </w:r>
      <w:r w:rsidR="005E0935">
        <w:rPr>
          <w:rFonts w:ascii="Times New Roman" w:hAnsi="Times New Roman" w:cs="Times New Roman"/>
          <w:b/>
          <w:sz w:val="24"/>
          <w:szCs w:val="24"/>
        </w:rPr>
        <w:t>28</w:t>
      </w:r>
      <w:proofErr w:type="gramEnd"/>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5E0935">
        <w:rPr>
          <w:rFonts w:ascii="Times New Roman" w:hAnsi="Times New Roman" w:cs="Times New Roman"/>
          <w:sz w:val="24"/>
          <w:szCs w:val="24"/>
        </w:rPr>
        <w:t>Gianni</w:t>
      </w:r>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6F6B8E">
        <w:rPr>
          <w:rFonts w:ascii="Times New Roman" w:hAnsi="Times New Roman" w:cs="Times New Roman"/>
          <w:sz w:val="24"/>
          <w:szCs w:val="24"/>
        </w:rPr>
        <w:t xml:space="preserve">Reynolds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F3D4E" w:rsidRDefault="00EB38D4" w:rsidP="00DE7C4F">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Potential Buyers of Lot 15-1 in Prospect:</w:t>
      </w:r>
    </w:p>
    <w:p w:rsidR="008D5323" w:rsidRDefault="00EB38D4"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There have been two inquiries about a property in town, lot 15-1</w:t>
      </w:r>
      <w:r w:rsidR="00860296">
        <w:rPr>
          <w:rFonts w:ascii="Times New Roman" w:hAnsi="Times New Roman" w:cs="Times New Roman"/>
          <w:sz w:val="24"/>
          <w:szCs w:val="24"/>
        </w:rPr>
        <w:t xml:space="preserve">, </w:t>
      </w:r>
      <w:r w:rsidR="00195FB7">
        <w:rPr>
          <w:rFonts w:ascii="Times New Roman" w:hAnsi="Times New Roman" w:cs="Times New Roman"/>
          <w:sz w:val="24"/>
          <w:szCs w:val="24"/>
        </w:rPr>
        <w:t>Matt Chaney and Daniel Little.</w:t>
      </w:r>
    </w:p>
    <w:p w:rsidR="008D5323" w:rsidRPr="008D5323" w:rsidRDefault="008D5323"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t>
      </w:r>
      <w:r w:rsidR="00195FB7">
        <w:rPr>
          <w:rFonts w:ascii="Times New Roman" w:hAnsi="Times New Roman" w:cs="Times New Roman"/>
          <w:sz w:val="24"/>
          <w:szCs w:val="24"/>
        </w:rPr>
        <w:t>emailed</w:t>
      </w:r>
      <w:r>
        <w:rPr>
          <w:rFonts w:ascii="Times New Roman" w:hAnsi="Times New Roman" w:cs="Times New Roman"/>
          <w:sz w:val="24"/>
          <w:szCs w:val="24"/>
        </w:rPr>
        <w:t xml:space="preserve"> both individuals noting the suggestion from the attorney </w:t>
      </w:r>
      <w:r w:rsidR="00195FB7">
        <w:rPr>
          <w:rFonts w:ascii="Times New Roman" w:hAnsi="Times New Roman" w:cs="Times New Roman"/>
          <w:sz w:val="24"/>
          <w:szCs w:val="24"/>
        </w:rPr>
        <w:t xml:space="preserve">about submitting a complete application and consulting with a building professional, etc., </w:t>
      </w:r>
      <w:r>
        <w:rPr>
          <w:rFonts w:ascii="Times New Roman" w:hAnsi="Times New Roman" w:cs="Times New Roman"/>
          <w:sz w:val="24"/>
          <w:szCs w:val="24"/>
        </w:rPr>
        <w:t>and inviting them to a Planning Board meeting.</w:t>
      </w:r>
      <w:r w:rsidR="00195FB7">
        <w:rPr>
          <w:rFonts w:ascii="Times New Roman" w:hAnsi="Times New Roman" w:cs="Times New Roman"/>
          <w:sz w:val="24"/>
          <w:szCs w:val="24"/>
        </w:rPr>
        <w:t xml:space="preserve"> Matt Chaney reached out to Jenkins and thanked her for the information. </w:t>
      </w:r>
    </w:p>
    <w:p w:rsidR="00CE7674" w:rsidRDefault="00CE7674" w:rsidP="00DE7C4F">
      <w:pPr>
        <w:spacing w:after="0" w:line="240" w:lineRule="auto"/>
        <w:rPr>
          <w:rFonts w:ascii="Times New Roman" w:hAnsi="Times New Roman" w:cs="Times New Roman"/>
          <w:sz w:val="24"/>
          <w:szCs w:val="24"/>
        </w:rPr>
      </w:pPr>
    </w:p>
    <w:p w:rsidR="00F51FD3" w:rsidRDefault="00A25639" w:rsidP="00F51FD3">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Mary </w:t>
      </w:r>
      <w:proofErr w:type="spellStart"/>
      <w:r>
        <w:rPr>
          <w:rFonts w:ascii="Times New Roman" w:hAnsi="Times New Roman" w:cs="Times New Roman"/>
          <w:b/>
          <w:sz w:val="24"/>
          <w:szCs w:val="24"/>
        </w:rPr>
        <w:t>Szatkowski</w:t>
      </w:r>
      <w:proofErr w:type="spellEnd"/>
      <w:r>
        <w:rPr>
          <w:rFonts w:ascii="Times New Roman" w:hAnsi="Times New Roman" w:cs="Times New Roman"/>
          <w:b/>
          <w:sz w:val="24"/>
          <w:szCs w:val="24"/>
        </w:rPr>
        <w:t xml:space="preserve"> and John </w:t>
      </w:r>
      <w:proofErr w:type="spellStart"/>
      <w:r>
        <w:rPr>
          <w:rFonts w:ascii="Times New Roman" w:hAnsi="Times New Roman" w:cs="Times New Roman"/>
          <w:b/>
          <w:sz w:val="24"/>
          <w:szCs w:val="24"/>
        </w:rPr>
        <w:t>Hopeck</w:t>
      </w:r>
      <w:proofErr w:type="spellEnd"/>
      <w:r>
        <w:rPr>
          <w:rFonts w:ascii="Times New Roman" w:hAnsi="Times New Roman" w:cs="Times New Roman"/>
          <w:b/>
          <w:sz w:val="24"/>
          <w:szCs w:val="24"/>
        </w:rPr>
        <w:t xml:space="preserve"> – Decide on Aquifer Map</w:t>
      </w:r>
      <w:r w:rsidR="00FB1E6C">
        <w:rPr>
          <w:rFonts w:ascii="Times New Roman" w:hAnsi="Times New Roman" w:cs="Times New Roman"/>
          <w:b/>
          <w:sz w:val="24"/>
          <w:szCs w:val="24"/>
        </w:rPr>
        <w:t xml:space="preserve"> – Jones report from LUC</w:t>
      </w:r>
      <w:r w:rsidR="001378C2">
        <w:rPr>
          <w:rFonts w:ascii="Times New Roman" w:hAnsi="Times New Roman" w:cs="Times New Roman"/>
          <w:b/>
          <w:sz w:val="24"/>
          <w:szCs w:val="24"/>
        </w:rPr>
        <w:t xml:space="preserve"> </w:t>
      </w:r>
      <w:r w:rsidR="00F51FD3" w:rsidRPr="00F51FD3">
        <w:rPr>
          <w:rFonts w:ascii="Times New Roman" w:hAnsi="Times New Roman" w:cs="Times New Roman"/>
          <w:b/>
          <w:sz w:val="24"/>
          <w:szCs w:val="24"/>
        </w:rPr>
        <w:t>:</w:t>
      </w:r>
    </w:p>
    <w:p w:rsidR="009F0316" w:rsidRDefault="00A25639"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t>
      </w:r>
      <w:r w:rsidR="00FB1E6C">
        <w:rPr>
          <w:rFonts w:ascii="Times New Roman" w:hAnsi="Times New Roman" w:cs="Times New Roman"/>
          <w:sz w:val="24"/>
          <w:szCs w:val="24"/>
        </w:rPr>
        <w:t>asked if the Land Use Committee had decided on what map they wanted. Jones said she posted all the available maps on the Land Use Google drive for the Committee to look at. They will meet on the 27</w:t>
      </w:r>
      <w:r w:rsidR="00FB1E6C" w:rsidRPr="00FB1E6C">
        <w:rPr>
          <w:rFonts w:ascii="Times New Roman" w:hAnsi="Times New Roman" w:cs="Times New Roman"/>
          <w:sz w:val="24"/>
          <w:szCs w:val="24"/>
          <w:vertAlign w:val="superscript"/>
        </w:rPr>
        <w:t>th</w:t>
      </w:r>
      <w:r w:rsidR="00FB1E6C">
        <w:rPr>
          <w:rFonts w:ascii="Times New Roman" w:hAnsi="Times New Roman" w:cs="Times New Roman"/>
          <w:sz w:val="24"/>
          <w:szCs w:val="24"/>
        </w:rPr>
        <w:t xml:space="preserve"> and thought more contours on the map would help as well as places where runoff hits because there needs to be protection from contaminants. Jenkins asked if </w:t>
      </w:r>
      <w:proofErr w:type="spellStart"/>
      <w:r w:rsidR="00FB1E6C">
        <w:rPr>
          <w:rFonts w:ascii="Times New Roman" w:hAnsi="Times New Roman" w:cs="Times New Roman"/>
          <w:sz w:val="24"/>
          <w:szCs w:val="24"/>
        </w:rPr>
        <w:t>Szatkowski</w:t>
      </w:r>
      <w:proofErr w:type="spellEnd"/>
      <w:r w:rsidR="00FB1E6C">
        <w:rPr>
          <w:rFonts w:ascii="Times New Roman" w:hAnsi="Times New Roman" w:cs="Times New Roman"/>
          <w:sz w:val="24"/>
          <w:szCs w:val="24"/>
        </w:rPr>
        <w:t xml:space="preserve"> and </w:t>
      </w:r>
      <w:proofErr w:type="spellStart"/>
      <w:r w:rsidR="00FB1E6C">
        <w:rPr>
          <w:rFonts w:ascii="Times New Roman" w:hAnsi="Times New Roman" w:cs="Times New Roman"/>
          <w:sz w:val="24"/>
          <w:szCs w:val="24"/>
        </w:rPr>
        <w:t>Hopeck</w:t>
      </w:r>
      <w:proofErr w:type="spellEnd"/>
      <w:r w:rsidR="00FB1E6C">
        <w:rPr>
          <w:rFonts w:ascii="Times New Roman" w:hAnsi="Times New Roman" w:cs="Times New Roman"/>
          <w:sz w:val="24"/>
          <w:szCs w:val="24"/>
        </w:rPr>
        <w:t xml:space="preserve"> zoomed in at the next meeting if it would be of help to the Committee. Jones said it was decided the Planning Board would decide on the map and the LUC would provide the narrative. Jones thought Jenkins could possibly reach out to them and see if they can develop the map for the presentation to the Town.</w:t>
      </w:r>
    </w:p>
    <w:p w:rsidR="0047562C" w:rsidRDefault="0047562C" w:rsidP="00EF6FCB">
      <w:pPr>
        <w:spacing w:after="0" w:line="240" w:lineRule="auto"/>
        <w:rPr>
          <w:rFonts w:ascii="Times New Roman" w:hAnsi="Times New Roman" w:cs="Times New Roman"/>
          <w:sz w:val="24"/>
          <w:szCs w:val="24"/>
        </w:rPr>
      </w:pPr>
    </w:p>
    <w:p w:rsidR="0047562C" w:rsidRDefault="0047562C"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The next PB meeting will also be a Zoom meeting, September</w:t>
      </w:r>
      <w:r w:rsidR="007A0C2A">
        <w:rPr>
          <w:rFonts w:ascii="Times New Roman" w:hAnsi="Times New Roman" w:cs="Times New Roman"/>
          <w:sz w:val="24"/>
          <w:szCs w:val="24"/>
        </w:rPr>
        <w:t xml:space="preserve"> 25, 2025 commencing at 5:15 pm with </w:t>
      </w:r>
      <w:proofErr w:type="spellStart"/>
      <w:r w:rsidR="007A0C2A">
        <w:rPr>
          <w:rFonts w:ascii="Times New Roman" w:hAnsi="Times New Roman" w:cs="Times New Roman"/>
          <w:sz w:val="24"/>
          <w:szCs w:val="24"/>
        </w:rPr>
        <w:t>Szatkowski</w:t>
      </w:r>
      <w:proofErr w:type="spellEnd"/>
      <w:r w:rsidR="007A0C2A">
        <w:rPr>
          <w:rFonts w:ascii="Times New Roman" w:hAnsi="Times New Roman" w:cs="Times New Roman"/>
          <w:sz w:val="24"/>
          <w:szCs w:val="24"/>
        </w:rPr>
        <w:t xml:space="preserve"> and </w:t>
      </w:r>
      <w:proofErr w:type="spellStart"/>
      <w:r w:rsidR="007A0C2A">
        <w:rPr>
          <w:rFonts w:ascii="Times New Roman" w:hAnsi="Times New Roman" w:cs="Times New Roman"/>
          <w:sz w:val="24"/>
          <w:szCs w:val="24"/>
        </w:rPr>
        <w:t>Hopeck</w:t>
      </w:r>
      <w:proofErr w:type="spellEnd"/>
      <w:r w:rsidR="007A0C2A">
        <w:rPr>
          <w:rFonts w:ascii="Times New Roman" w:hAnsi="Times New Roman" w:cs="Times New Roman"/>
          <w:sz w:val="24"/>
          <w:szCs w:val="24"/>
        </w:rPr>
        <w:t>, if available, after the 4:15 meeting with the Municipal Officers.</w:t>
      </w:r>
    </w:p>
    <w:p w:rsidR="00BB6A97" w:rsidRDefault="00BB6A97" w:rsidP="00EF6FCB">
      <w:pPr>
        <w:spacing w:after="0" w:line="240" w:lineRule="auto"/>
        <w:rPr>
          <w:rFonts w:ascii="Times New Roman" w:hAnsi="Times New Roman" w:cs="Times New Roman"/>
          <w:sz w:val="24"/>
          <w:szCs w:val="24"/>
        </w:rPr>
      </w:pPr>
    </w:p>
    <w:p w:rsidR="00B151E7" w:rsidRDefault="00B151E7" w:rsidP="00EF6FCB">
      <w:pPr>
        <w:spacing w:after="0" w:line="240" w:lineRule="auto"/>
        <w:rPr>
          <w:rFonts w:ascii="Times New Roman" w:hAnsi="Times New Roman" w:cs="Times New Roman"/>
          <w:sz w:val="24"/>
          <w:szCs w:val="24"/>
        </w:rPr>
      </w:pPr>
    </w:p>
    <w:p w:rsidR="00B151E7" w:rsidRPr="00B151E7" w:rsidRDefault="00B151E7" w:rsidP="00B151E7">
      <w:pPr>
        <w:pStyle w:val="ListParagraph"/>
        <w:numPr>
          <w:ilvl w:val="1"/>
          <w:numId w:val="22"/>
        </w:numPr>
        <w:spacing w:after="0" w:line="240" w:lineRule="auto"/>
        <w:rPr>
          <w:rFonts w:ascii="Times New Roman" w:hAnsi="Times New Roman" w:cs="Times New Roman"/>
          <w:b/>
          <w:sz w:val="24"/>
          <w:szCs w:val="24"/>
        </w:rPr>
      </w:pPr>
      <w:r w:rsidRPr="00B151E7">
        <w:rPr>
          <w:rFonts w:ascii="Times New Roman" w:hAnsi="Times New Roman" w:cs="Times New Roman"/>
          <w:b/>
          <w:sz w:val="24"/>
          <w:szCs w:val="24"/>
        </w:rPr>
        <w:lastRenderedPageBreak/>
        <w:t>Response/No response from Municipal Officers Attendance Planning Board meeting September 25, 2025:</w:t>
      </w:r>
    </w:p>
    <w:p w:rsidR="00B151E7" w:rsidRDefault="00B151E7" w:rsidP="00B151E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will follow up on this. The only person that got back to her was </w:t>
      </w: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 xml:space="preserve"> who wanted to know what the term “taking” meant. Jenkins will follow up about the Solar Array Ordinance language. Ames mentioned we are all concerned that individuals won’t understand the term “taking”. It </w:t>
      </w:r>
      <w:r w:rsidR="0065165B">
        <w:rPr>
          <w:rFonts w:ascii="Times New Roman" w:hAnsi="Times New Roman" w:cs="Times New Roman"/>
          <w:sz w:val="24"/>
          <w:szCs w:val="24"/>
        </w:rPr>
        <w:t>was agreed</w:t>
      </w:r>
      <w:r>
        <w:rPr>
          <w:rFonts w:ascii="Times New Roman" w:hAnsi="Times New Roman" w:cs="Times New Roman"/>
          <w:sz w:val="24"/>
          <w:szCs w:val="24"/>
        </w:rPr>
        <w:t xml:space="preserve"> that the Planning Board not recommend anything that the Attorney does not approve.</w:t>
      </w:r>
    </w:p>
    <w:p w:rsidR="005C02D3" w:rsidRDefault="005C02D3" w:rsidP="00B151E7">
      <w:pPr>
        <w:spacing w:after="0" w:line="240" w:lineRule="auto"/>
        <w:rPr>
          <w:rFonts w:ascii="Times New Roman" w:hAnsi="Times New Roman" w:cs="Times New Roman"/>
          <w:sz w:val="24"/>
          <w:szCs w:val="24"/>
        </w:rPr>
      </w:pPr>
    </w:p>
    <w:p w:rsidR="005C02D3" w:rsidRDefault="005C02D3" w:rsidP="00B151E7">
      <w:pPr>
        <w:spacing w:after="0" w:line="240" w:lineRule="auto"/>
        <w:rPr>
          <w:rFonts w:ascii="Times New Roman" w:hAnsi="Times New Roman" w:cs="Times New Roman"/>
          <w:sz w:val="24"/>
          <w:szCs w:val="24"/>
        </w:rPr>
      </w:pPr>
      <w:r>
        <w:rPr>
          <w:rFonts w:ascii="Times New Roman" w:hAnsi="Times New Roman" w:cs="Times New Roman"/>
          <w:sz w:val="24"/>
          <w:szCs w:val="24"/>
        </w:rPr>
        <w:t>Jenkins reiterated that having no Solar Arrays and the issue of Right of Ways are big issues in Town. The Public Hearing and the Municipal Officers let the Planning Board know how they wanted us to write the Ordinances. The Planning Board also needs to adhere to the Lawyer’s advice and any other legal issues.</w:t>
      </w:r>
    </w:p>
    <w:p w:rsidR="005C02D3" w:rsidRDefault="005C02D3" w:rsidP="00B151E7">
      <w:pPr>
        <w:spacing w:after="0" w:line="240" w:lineRule="auto"/>
        <w:rPr>
          <w:rFonts w:ascii="Times New Roman" w:hAnsi="Times New Roman" w:cs="Times New Roman"/>
          <w:sz w:val="24"/>
          <w:szCs w:val="24"/>
        </w:rPr>
      </w:pPr>
    </w:p>
    <w:p w:rsidR="005C02D3" w:rsidRDefault="005C02D3" w:rsidP="00B151E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Ames said we may want to consider that some farmland may have PFAS and they can’t farm it and may only be able to put a solar array on the land. It is something to consider. Ames said there are two confirmed sites of PFAS in Prospect. </w:t>
      </w:r>
    </w:p>
    <w:p w:rsidR="005C02D3" w:rsidRDefault="005C02D3" w:rsidP="00B151E7">
      <w:pPr>
        <w:spacing w:after="0" w:line="240" w:lineRule="auto"/>
        <w:rPr>
          <w:rFonts w:ascii="Times New Roman" w:hAnsi="Times New Roman" w:cs="Times New Roman"/>
          <w:sz w:val="24"/>
          <w:szCs w:val="24"/>
        </w:rPr>
      </w:pPr>
    </w:p>
    <w:p w:rsidR="005C02D3" w:rsidRDefault="005C02D3" w:rsidP="00B151E7">
      <w:pPr>
        <w:spacing w:after="0" w:line="240" w:lineRule="auto"/>
        <w:rPr>
          <w:rFonts w:ascii="Times New Roman" w:hAnsi="Times New Roman" w:cs="Times New Roman"/>
          <w:sz w:val="24"/>
          <w:szCs w:val="24"/>
        </w:rPr>
      </w:pPr>
      <w:r>
        <w:rPr>
          <w:rFonts w:ascii="Times New Roman" w:hAnsi="Times New Roman" w:cs="Times New Roman"/>
          <w:sz w:val="24"/>
          <w:szCs w:val="24"/>
        </w:rPr>
        <w:t>Jones mentioned there could be rolling brownouts if we have any AI buildings that could possibly be built in the Town.</w:t>
      </w:r>
    </w:p>
    <w:p w:rsidR="005C02D3" w:rsidRDefault="005C02D3" w:rsidP="00B151E7">
      <w:pPr>
        <w:spacing w:after="0" w:line="240" w:lineRule="auto"/>
        <w:rPr>
          <w:rFonts w:ascii="Times New Roman" w:hAnsi="Times New Roman" w:cs="Times New Roman"/>
          <w:sz w:val="24"/>
          <w:szCs w:val="24"/>
        </w:rPr>
      </w:pPr>
    </w:p>
    <w:p w:rsidR="005C02D3" w:rsidRDefault="005C02D3" w:rsidP="00B151E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suggested we have a moderator for any future meeting with the Town.</w:t>
      </w:r>
    </w:p>
    <w:p w:rsidR="005C02D3" w:rsidRDefault="005C02D3" w:rsidP="00B151E7">
      <w:pPr>
        <w:spacing w:after="0" w:line="240" w:lineRule="auto"/>
        <w:rPr>
          <w:rFonts w:ascii="Times New Roman" w:hAnsi="Times New Roman" w:cs="Times New Roman"/>
          <w:sz w:val="24"/>
          <w:szCs w:val="24"/>
        </w:rPr>
      </w:pPr>
    </w:p>
    <w:p w:rsidR="005C02D3" w:rsidRDefault="005C02D3" w:rsidP="005C02D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At our meeting with the Town, we should start with the Minimum Lot Size Ordinance and the Right of Ways and definitely take into consideration the advice of the Attorney. </w:t>
      </w:r>
    </w:p>
    <w:p w:rsidR="005C02D3" w:rsidRDefault="005C02D3" w:rsidP="005C02D3">
      <w:pPr>
        <w:spacing w:after="0" w:line="240" w:lineRule="auto"/>
        <w:rPr>
          <w:rFonts w:ascii="Times New Roman" w:hAnsi="Times New Roman" w:cs="Times New Roman"/>
          <w:sz w:val="24"/>
          <w:szCs w:val="24"/>
        </w:rPr>
      </w:pPr>
    </w:p>
    <w:p w:rsidR="005C02D3" w:rsidRDefault="005C02D3" w:rsidP="005C02D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Planning Board members referenced Section VIII, Appeal, a. undue hardship, #4 change or (typo) </w:t>
      </w:r>
      <w:r w:rsidRPr="009631D4">
        <w:rPr>
          <w:rFonts w:ascii="Times New Roman" w:hAnsi="Times New Roman" w:cs="Times New Roman"/>
          <w:b/>
          <w:i/>
          <w:sz w:val="24"/>
          <w:szCs w:val="24"/>
        </w:rPr>
        <w:t>to of</w:t>
      </w:r>
      <w:r>
        <w:rPr>
          <w:rFonts w:ascii="Times New Roman" w:hAnsi="Times New Roman" w:cs="Times New Roman"/>
          <w:sz w:val="24"/>
          <w:szCs w:val="24"/>
        </w:rPr>
        <w:t xml:space="preserve"> but that section could be reviewed on behalf of a landowner as well as b. </w:t>
      </w:r>
      <w:r w:rsidRPr="009631D4">
        <w:rPr>
          <w:rFonts w:ascii="Times New Roman" w:hAnsi="Times New Roman" w:cs="Times New Roman"/>
          <w:b/>
          <w:i/>
          <w:sz w:val="24"/>
          <w:szCs w:val="24"/>
        </w:rPr>
        <w:t>removing</w:t>
      </w:r>
      <w:r>
        <w:rPr>
          <w:rFonts w:ascii="Times New Roman" w:hAnsi="Times New Roman" w:cs="Times New Roman"/>
          <w:sz w:val="24"/>
          <w:szCs w:val="24"/>
        </w:rPr>
        <w:t xml:space="preserve"> </w:t>
      </w:r>
      <w:r w:rsidRPr="009631D4">
        <w:rPr>
          <w:rFonts w:ascii="Times New Roman" w:hAnsi="Times New Roman" w:cs="Times New Roman"/>
          <w:b/>
          <w:i/>
          <w:sz w:val="24"/>
          <w:szCs w:val="24"/>
        </w:rPr>
        <w:t>not</w:t>
      </w:r>
      <w:r>
        <w:rPr>
          <w:rFonts w:ascii="Times New Roman" w:hAnsi="Times New Roman" w:cs="Times New Roman"/>
          <w:sz w:val="24"/>
          <w:szCs w:val="24"/>
        </w:rPr>
        <w:t xml:space="preserve"> and changing of (typo) </w:t>
      </w:r>
      <w:r w:rsidRPr="009631D4">
        <w:rPr>
          <w:rFonts w:ascii="Times New Roman" w:hAnsi="Times New Roman" w:cs="Times New Roman"/>
          <w:b/>
          <w:i/>
          <w:sz w:val="24"/>
          <w:szCs w:val="24"/>
        </w:rPr>
        <w:t>to or</w:t>
      </w:r>
      <w:r>
        <w:rPr>
          <w:rFonts w:ascii="Times New Roman" w:hAnsi="Times New Roman" w:cs="Times New Roman"/>
          <w:sz w:val="24"/>
          <w:szCs w:val="24"/>
        </w:rPr>
        <w:t>. The Planning Board wanted the Public to know there was an Appeal process available.</w:t>
      </w:r>
    </w:p>
    <w:p w:rsidR="005C02D3" w:rsidRDefault="005C02D3" w:rsidP="005C02D3">
      <w:pPr>
        <w:spacing w:after="0" w:line="240" w:lineRule="auto"/>
        <w:rPr>
          <w:rFonts w:ascii="Times New Roman" w:hAnsi="Times New Roman" w:cs="Times New Roman"/>
          <w:sz w:val="24"/>
          <w:szCs w:val="24"/>
        </w:rPr>
      </w:pPr>
    </w:p>
    <w:p w:rsidR="005C02D3" w:rsidRDefault="005C02D3" w:rsidP="005C02D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would be convenient to have some type of bulletin board or whiteboard for the next meeting and the Town meeting. </w:t>
      </w:r>
    </w:p>
    <w:p w:rsidR="00B151C4" w:rsidRDefault="00B151C4" w:rsidP="005C02D3">
      <w:pPr>
        <w:spacing w:after="0" w:line="240" w:lineRule="auto"/>
        <w:rPr>
          <w:rFonts w:ascii="Times New Roman" w:hAnsi="Times New Roman" w:cs="Times New Roman"/>
          <w:sz w:val="24"/>
          <w:szCs w:val="24"/>
        </w:rPr>
      </w:pPr>
    </w:p>
    <w:p w:rsidR="00B151C4" w:rsidRDefault="00B151C4" w:rsidP="005C02D3">
      <w:pPr>
        <w:spacing w:after="0" w:line="240" w:lineRule="auto"/>
        <w:rPr>
          <w:rFonts w:ascii="Times New Roman" w:hAnsi="Times New Roman" w:cs="Times New Roman"/>
          <w:sz w:val="24"/>
          <w:szCs w:val="24"/>
        </w:rPr>
      </w:pPr>
      <w:r>
        <w:rPr>
          <w:rFonts w:ascii="Times New Roman" w:hAnsi="Times New Roman" w:cs="Times New Roman"/>
          <w:sz w:val="24"/>
          <w:szCs w:val="24"/>
        </w:rPr>
        <w:t>On 9/25/25:</w:t>
      </w:r>
    </w:p>
    <w:p w:rsidR="00B151C4" w:rsidRDefault="00B151C4" w:rsidP="005C02D3">
      <w:pPr>
        <w:spacing w:after="0" w:line="240" w:lineRule="auto"/>
        <w:rPr>
          <w:rFonts w:ascii="Times New Roman" w:hAnsi="Times New Roman" w:cs="Times New Roman"/>
          <w:b/>
          <w:sz w:val="24"/>
          <w:szCs w:val="24"/>
        </w:rPr>
      </w:pPr>
      <w:r w:rsidRPr="00B151C4">
        <w:rPr>
          <w:rFonts w:ascii="Times New Roman" w:hAnsi="Times New Roman" w:cs="Times New Roman"/>
          <w:b/>
          <w:sz w:val="24"/>
          <w:szCs w:val="24"/>
        </w:rPr>
        <w:t>Minimum Lot Size Ordinance</w:t>
      </w:r>
      <w:r>
        <w:rPr>
          <w:rFonts w:ascii="Times New Roman" w:hAnsi="Times New Roman" w:cs="Times New Roman"/>
          <w:b/>
          <w:sz w:val="24"/>
          <w:szCs w:val="24"/>
        </w:rPr>
        <w:t xml:space="preserve"> </w:t>
      </w:r>
    </w:p>
    <w:p w:rsidR="00B151C4" w:rsidRDefault="00B151C4" w:rsidP="00B151C4">
      <w:pPr>
        <w:spacing w:after="0" w:line="240" w:lineRule="auto"/>
        <w:ind w:firstLine="360"/>
        <w:rPr>
          <w:rFonts w:ascii="Times New Roman" w:hAnsi="Times New Roman" w:cs="Times New Roman"/>
          <w:b/>
          <w:sz w:val="24"/>
          <w:szCs w:val="24"/>
        </w:rPr>
      </w:pPr>
      <w:r>
        <w:rPr>
          <w:rFonts w:ascii="Times New Roman" w:hAnsi="Times New Roman" w:cs="Times New Roman"/>
          <w:b/>
          <w:sz w:val="24"/>
          <w:szCs w:val="24"/>
        </w:rPr>
        <w:t>(Setbacks)</w:t>
      </w:r>
    </w:p>
    <w:p w:rsidR="00B151C4" w:rsidRPr="00B151C4" w:rsidRDefault="00B151C4" w:rsidP="00B151C4">
      <w:pPr>
        <w:spacing w:after="0" w:line="240" w:lineRule="auto"/>
        <w:rPr>
          <w:rFonts w:ascii="Times New Roman" w:hAnsi="Times New Roman" w:cs="Times New Roman"/>
          <w:sz w:val="24"/>
          <w:szCs w:val="24"/>
        </w:rPr>
      </w:pPr>
      <w:r w:rsidRPr="00B151C4">
        <w:rPr>
          <w:rFonts w:ascii="Times New Roman" w:hAnsi="Times New Roman" w:cs="Times New Roman"/>
          <w:sz w:val="24"/>
          <w:szCs w:val="24"/>
        </w:rPr>
        <w:t>1 – Attorney advises 15-20 feet</w:t>
      </w:r>
    </w:p>
    <w:p w:rsidR="005C02D3" w:rsidRDefault="00B151C4"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2 – Why – Safety</w:t>
      </w:r>
    </w:p>
    <w:p w:rsidR="00B151C4" w:rsidRDefault="00B151C4"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3 – Future Expansion</w:t>
      </w:r>
    </w:p>
    <w:p w:rsidR="00B151C4" w:rsidRDefault="00B151C4"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4 – Preserve the Rural Character of the Town</w:t>
      </w:r>
    </w:p>
    <w:p w:rsidR="00B151C4" w:rsidRDefault="00B151C4"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00B772CB">
        <w:rPr>
          <w:rFonts w:ascii="Times New Roman" w:hAnsi="Times New Roman" w:cs="Times New Roman"/>
          <w:sz w:val="24"/>
          <w:szCs w:val="24"/>
        </w:rPr>
        <w:t>–</w:t>
      </w:r>
      <w:r>
        <w:rPr>
          <w:rFonts w:ascii="Times New Roman" w:hAnsi="Times New Roman" w:cs="Times New Roman"/>
          <w:sz w:val="24"/>
          <w:szCs w:val="24"/>
        </w:rPr>
        <w:t xml:space="preserve"> </w:t>
      </w:r>
      <w:r w:rsidR="00B772CB">
        <w:rPr>
          <w:rFonts w:ascii="Times New Roman" w:hAnsi="Times New Roman" w:cs="Times New Roman"/>
          <w:sz w:val="24"/>
          <w:szCs w:val="24"/>
        </w:rPr>
        <w:t>Imminent Domain</w:t>
      </w:r>
    </w:p>
    <w:p w:rsidR="00B772CB" w:rsidRDefault="00B772CB"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6 – State Law Requirements</w:t>
      </w:r>
    </w:p>
    <w:p w:rsidR="00B772CB" w:rsidRDefault="00B772CB"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Your land is yours </w:t>
      </w:r>
      <w:r w:rsidR="00BB6A97">
        <w:rPr>
          <w:rFonts w:ascii="Times New Roman" w:hAnsi="Times New Roman" w:cs="Times New Roman"/>
          <w:sz w:val="24"/>
          <w:szCs w:val="24"/>
        </w:rPr>
        <w:t>but</w:t>
      </w:r>
      <w:r>
        <w:rPr>
          <w:rFonts w:ascii="Times New Roman" w:hAnsi="Times New Roman" w:cs="Times New Roman"/>
          <w:sz w:val="24"/>
          <w:szCs w:val="24"/>
        </w:rPr>
        <w:t xml:space="preserve"> reference where structures should be setback.</w:t>
      </w:r>
    </w:p>
    <w:p w:rsidR="00B772CB" w:rsidRDefault="00B772CB" w:rsidP="00B151C4">
      <w:pPr>
        <w:spacing w:after="0" w:line="240" w:lineRule="auto"/>
        <w:rPr>
          <w:rFonts w:ascii="Times New Roman" w:hAnsi="Times New Roman" w:cs="Times New Roman"/>
          <w:sz w:val="24"/>
          <w:szCs w:val="24"/>
        </w:rPr>
      </w:pPr>
    </w:p>
    <w:p w:rsidR="00BB6A97" w:rsidRDefault="00BB6A97" w:rsidP="00B151C4">
      <w:pPr>
        <w:spacing w:after="0" w:line="240" w:lineRule="auto"/>
        <w:rPr>
          <w:rFonts w:ascii="Times New Roman" w:hAnsi="Times New Roman" w:cs="Times New Roman"/>
          <w:sz w:val="24"/>
          <w:szCs w:val="24"/>
        </w:rPr>
      </w:pPr>
    </w:p>
    <w:p w:rsidR="00BB6A97" w:rsidRDefault="00BB6A97" w:rsidP="00B151C4">
      <w:pPr>
        <w:spacing w:after="0" w:line="240" w:lineRule="auto"/>
        <w:rPr>
          <w:rFonts w:ascii="Times New Roman" w:hAnsi="Times New Roman" w:cs="Times New Roman"/>
          <w:sz w:val="24"/>
          <w:szCs w:val="24"/>
        </w:rPr>
      </w:pPr>
    </w:p>
    <w:p w:rsidR="00B772CB" w:rsidRDefault="00B772CB" w:rsidP="00B151C4">
      <w:pPr>
        <w:spacing w:after="0" w:line="240" w:lineRule="auto"/>
        <w:rPr>
          <w:rFonts w:ascii="Times New Roman" w:hAnsi="Times New Roman" w:cs="Times New Roman"/>
          <w:b/>
          <w:sz w:val="24"/>
          <w:szCs w:val="24"/>
        </w:rPr>
      </w:pPr>
      <w:r w:rsidRPr="00B772CB">
        <w:rPr>
          <w:rFonts w:ascii="Times New Roman" w:hAnsi="Times New Roman" w:cs="Times New Roman"/>
          <w:b/>
          <w:sz w:val="24"/>
          <w:szCs w:val="24"/>
        </w:rPr>
        <w:lastRenderedPageBreak/>
        <w:t>Solar Array Ordinance</w:t>
      </w:r>
    </w:p>
    <w:p w:rsidR="00B772CB" w:rsidRDefault="00B772CB" w:rsidP="00B151C4">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(Commercial)</w:t>
      </w:r>
    </w:p>
    <w:p w:rsidR="00B772CB" w:rsidRDefault="00B772CB"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The Attorney recommends no complete prohibition of commercial solar.</w:t>
      </w:r>
    </w:p>
    <w:p w:rsidR="00B772CB" w:rsidRDefault="00B772CB"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This could constitute a taking – (Jones will get a definitive definition of taking)</w:t>
      </w:r>
    </w:p>
    <w:p w:rsidR="00B772CB" w:rsidRDefault="00B772CB" w:rsidP="00B151C4">
      <w:pPr>
        <w:spacing w:after="0" w:line="240" w:lineRule="auto"/>
        <w:rPr>
          <w:rFonts w:ascii="Times New Roman" w:hAnsi="Times New Roman" w:cs="Times New Roman"/>
          <w:sz w:val="24"/>
          <w:szCs w:val="24"/>
        </w:rPr>
      </w:pPr>
      <w:r>
        <w:rPr>
          <w:rFonts w:ascii="Times New Roman" w:hAnsi="Times New Roman" w:cs="Times New Roman"/>
          <w:sz w:val="24"/>
          <w:szCs w:val="24"/>
        </w:rPr>
        <w:t>If we violate the Attorney’s advice, and the Ordinance states no Commercial Solar Array then that sets up the possibility of liability, attorney’s fees, punitive damage, loss of qualified immunity, personal liability for the Municipal Officers and the Select Board, and it takes a lot of time to go through the legal process.</w:t>
      </w:r>
    </w:p>
    <w:p w:rsidR="00B772CB" w:rsidRDefault="00B772CB" w:rsidP="00B151C4">
      <w:pPr>
        <w:spacing w:after="0" w:line="240" w:lineRule="auto"/>
        <w:rPr>
          <w:rFonts w:ascii="Times New Roman" w:hAnsi="Times New Roman" w:cs="Times New Roman"/>
          <w:sz w:val="24"/>
          <w:szCs w:val="24"/>
        </w:rPr>
      </w:pPr>
    </w:p>
    <w:p w:rsidR="009F0316" w:rsidRDefault="009F0316" w:rsidP="009F0316">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DB3A92" w:rsidRDefault="000D0BBA" w:rsidP="000D0BBA">
      <w:pPr>
        <w:rPr>
          <w:rFonts w:ascii="Times New Roman" w:hAnsi="Times New Roman" w:cs="Times New Roman"/>
          <w:sz w:val="24"/>
          <w:szCs w:val="24"/>
        </w:rPr>
      </w:pPr>
      <w:r>
        <w:rPr>
          <w:rFonts w:ascii="Times New Roman" w:hAnsi="Times New Roman" w:cs="Times New Roman"/>
          <w:b/>
          <w:sz w:val="24"/>
          <w:szCs w:val="24"/>
        </w:rPr>
        <w:t>N/A</w:t>
      </w:r>
    </w:p>
    <w:p w:rsidR="00D757BA" w:rsidRDefault="00426D76" w:rsidP="009F0316">
      <w:pPr>
        <w:pStyle w:val="ListParagraph"/>
        <w:numPr>
          <w:ilvl w:val="0"/>
          <w:numId w:val="22"/>
        </w:numPr>
        <w:spacing w:before="240" w:line="240" w:lineRule="auto"/>
        <w:rPr>
          <w:rFonts w:ascii="Times New Roman" w:hAnsi="Times New Roman" w:cs="Times New Roman"/>
          <w:b/>
          <w:sz w:val="24"/>
          <w:szCs w:val="24"/>
        </w:rPr>
      </w:pPr>
      <w:r>
        <w:rPr>
          <w:rFonts w:ascii="Times New Roman" w:hAnsi="Times New Roman" w:cs="Times New Roman"/>
          <w:b/>
          <w:sz w:val="24"/>
          <w:szCs w:val="24"/>
        </w:rPr>
        <w:t>OLD BUSINESS:</w:t>
      </w:r>
    </w:p>
    <w:p w:rsidR="009D7062" w:rsidRDefault="009D7062" w:rsidP="009F0316">
      <w:pPr>
        <w:pStyle w:val="ListParagraph"/>
        <w:numPr>
          <w:ilvl w:val="1"/>
          <w:numId w:val="32"/>
        </w:numPr>
        <w:spacing w:after="0"/>
        <w:rPr>
          <w:rFonts w:ascii="Times New Roman" w:hAnsi="Times New Roman" w:cs="Times New Roman"/>
          <w:b/>
          <w:sz w:val="24"/>
          <w:szCs w:val="24"/>
        </w:rPr>
      </w:pPr>
      <w:r>
        <w:rPr>
          <w:rFonts w:ascii="Times New Roman" w:hAnsi="Times New Roman" w:cs="Times New Roman"/>
          <w:b/>
          <w:sz w:val="24"/>
          <w:szCs w:val="24"/>
        </w:rPr>
        <w:t xml:space="preserve">Review </w:t>
      </w:r>
      <w:proofErr w:type="spellStart"/>
      <w:r>
        <w:rPr>
          <w:rFonts w:ascii="Times New Roman" w:hAnsi="Times New Roman" w:cs="Times New Roman"/>
          <w:b/>
          <w:sz w:val="24"/>
          <w:szCs w:val="24"/>
        </w:rPr>
        <w:t>Sangerville</w:t>
      </w:r>
      <w:proofErr w:type="spellEnd"/>
      <w:r>
        <w:rPr>
          <w:rFonts w:ascii="Times New Roman" w:hAnsi="Times New Roman" w:cs="Times New Roman"/>
          <w:b/>
          <w:sz w:val="24"/>
          <w:szCs w:val="24"/>
        </w:rPr>
        <w:t xml:space="preserve"> and Morrill </w:t>
      </w:r>
      <w:r w:rsidR="004451CF">
        <w:rPr>
          <w:rFonts w:ascii="Times New Roman" w:hAnsi="Times New Roman" w:cs="Times New Roman"/>
          <w:b/>
          <w:sz w:val="24"/>
          <w:szCs w:val="24"/>
        </w:rPr>
        <w:t>Commercial Solar Array Ordinance</w:t>
      </w:r>
      <w:r>
        <w:rPr>
          <w:rFonts w:ascii="Times New Roman" w:hAnsi="Times New Roman" w:cs="Times New Roman"/>
          <w:b/>
          <w:sz w:val="24"/>
          <w:szCs w:val="24"/>
        </w:rPr>
        <w:t>s and Revise to Meet the Town of Prospect’s Needs</w:t>
      </w:r>
      <w:r w:rsidR="004451CF">
        <w:rPr>
          <w:rFonts w:ascii="Times New Roman" w:hAnsi="Times New Roman" w:cs="Times New Roman"/>
          <w:b/>
          <w:sz w:val="24"/>
          <w:szCs w:val="24"/>
        </w:rPr>
        <w:t>:</w:t>
      </w:r>
    </w:p>
    <w:p w:rsidR="0087023C" w:rsidRDefault="006E610D" w:rsidP="00F560D1">
      <w:pPr>
        <w:spacing w:after="0" w:line="240" w:lineRule="auto"/>
        <w:rPr>
          <w:rFonts w:ascii="Times New Roman" w:hAnsi="Times New Roman" w:cs="Times New Roman"/>
          <w:sz w:val="24"/>
          <w:szCs w:val="24"/>
        </w:rPr>
      </w:pPr>
      <w:r w:rsidRPr="00CB5555">
        <w:rPr>
          <w:rFonts w:ascii="Times New Roman" w:hAnsi="Times New Roman" w:cs="Times New Roman"/>
          <w:i/>
          <w:sz w:val="24"/>
          <w:szCs w:val="24"/>
        </w:rPr>
        <w:t xml:space="preserve">It was agreed by the Planning Board </w:t>
      </w:r>
      <w:r w:rsidR="003C233B" w:rsidRPr="00CB5555">
        <w:rPr>
          <w:rFonts w:ascii="Times New Roman" w:hAnsi="Times New Roman" w:cs="Times New Roman"/>
          <w:i/>
          <w:sz w:val="24"/>
          <w:szCs w:val="24"/>
        </w:rPr>
        <w:t xml:space="preserve">at the last meeting </w:t>
      </w:r>
      <w:r w:rsidRPr="00CB5555">
        <w:rPr>
          <w:rFonts w:ascii="Times New Roman" w:hAnsi="Times New Roman" w:cs="Times New Roman"/>
          <w:i/>
          <w:sz w:val="24"/>
          <w:szCs w:val="24"/>
        </w:rPr>
        <w:t xml:space="preserve">that we would use the Town of </w:t>
      </w:r>
      <w:proofErr w:type="spellStart"/>
      <w:r w:rsidRPr="00CB5555">
        <w:rPr>
          <w:rFonts w:ascii="Times New Roman" w:hAnsi="Times New Roman" w:cs="Times New Roman"/>
          <w:i/>
          <w:sz w:val="24"/>
          <w:szCs w:val="24"/>
        </w:rPr>
        <w:t>Sangerville</w:t>
      </w:r>
      <w:proofErr w:type="spellEnd"/>
      <w:r w:rsidRPr="00CB5555">
        <w:rPr>
          <w:rFonts w:ascii="Times New Roman" w:hAnsi="Times New Roman" w:cs="Times New Roman"/>
          <w:i/>
          <w:sz w:val="24"/>
          <w:szCs w:val="24"/>
        </w:rPr>
        <w:t xml:space="preserve"> Solar Array Ordinance as a template and reference the Town of Morrill Solar Array Ordinance as well. </w:t>
      </w:r>
      <w:r w:rsidR="00B75893" w:rsidRPr="00CB5555">
        <w:rPr>
          <w:rFonts w:ascii="Times New Roman" w:hAnsi="Times New Roman" w:cs="Times New Roman"/>
          <w:i/>
          <w:sz w:val="24"/>
          <w:szCs w:val="24"/>
        </w:rPr>
        <w:t xml:space="preserve">The Planning Board started a review of the </w:t>
      </w:r>
      <w:proofErr w:type="spellStart"/>
      <w:r w:rsidR="00B75893" w:rsidRPr="00CB5555">
        <w:rPr>
          <w:rFonts w:ascii="Times New Roman" w:hAnsi="Times New Roman" w:cs="Times New Roman"/>
          <w:i/>
          <w:sz w:val="24"/>
          <w:szCs w:val="24"/>
        </w:rPr>
        <w:t>Sangerville</w:t>
      </w:r>
      <w:proofErr w:type="spellEnd"/>
      <w:r w:rsidR="00B75893" w:rsidRPr="00CB5555">
        <w:rPr>
          <w:rFonts w:ascii="Times New Roman" w:hAnsi="Times New Roman" w:cs="Times New Roman"/>
          <w:i/>
          <w:sz w:val="24"/>
          <w:szCs w:val="24"/>
        </w:rPr>
        <w:t xml:space="preserve"> Ordinance and Jones made changes to the document on her computer copy.</w:t>
      </w:r>
      <w:r w:rsidR="00B75893">
        <w:rPr>
          <w:rFonts w:ascii="Times New Roman" w:hAnsi="Times New Roman" w:cs="Times New Roman"/>
          <w:sz w:val="24"/>
          <w:szCs w:val="24"/>
        </w:rPr>
        <w:t xml:space="preserve"> </w:t>
      </w:r>
      <w:r w:rsidR="003C233B">
        <w:rPr>
          <w:rFonts w:ascii="Times New Roman" w:hAnsi="Times New Roman" w:cs="Times New Roman"/>
          <w:sz w:val="24"/>
          <w:szCs w:val="24"/>
        </w:rPr>
        <w:t xml:space="preserve">At this meeting the Planning Board mentioned that they preferred the language in the Town of Morrill Solar Array Ordinance so Jones brought it up on Google Docs and will revise as we go through the document at the meeting. The Ordinance can be reviewed by all members of the Planning Board in Google Docs. </w:t>
      </w:r>
    </w:p>
    <w:p w:rsidR="002219E7" w:rsidRDefault="002219E7" w:rsidP="00F560D1">
      <w:pPr>
        <w:spacing w:after="0" w:line="240" w:lineRule="auto"/>
        <w:rPr>
          <w:rFonts w:ascii="Times New Roman" w:hAnsi="Times New Roman" w:cs="Times New Roman"/>
          <w:sz w:val="24"/>
          <w:szCs w:val="24"/>
        </w:rPr>
      </w:pPr>
      <w:bookmarkStart w:id="0" w:name="_GoBack"/>
      <w:bookmarkEnd w:id="0"/>
    </w:p>
    <w:p w:rsidR="00B533DD" w:rsidRDefault="00B533DD" w:rsidP="00B533DD">
      <w:pPr>
        <w:pStyle w:val="ListParagraph"/>
        <w:numPr>
          <w:ilvl w:val="1"/>
          <w:numId w:val="32"/>
        </w:numPr>
        <w:spacing w:after="0" w:line="240" w:lineRule="auto"/>
        <w:rPr>
          <w:rFonts w:ascii="Times New Roman" w:hAnsi="Times New Roman" w:cs="Times New Roman"/>
          <w:b/>
          <w:sz w:val="24"/>
          <w:szCs w:val="24"/>
        </w:rPr>
      </w:pPr>
      <w:r w:rsidRPr="00B533DD">
        <w:rPr>
          <w:rFonts w:ascii="Times New Roman" w:hAnsi="Times New Roman" w:cs="Times New Roman"/>
          <w:b/>
          <w:sz w:val="24"/>
          <w:szCs w:val="24"/>
        </w:rPr>
        <w:t>Date for Workshop with Attorney:</w:t>
      </w:r>
    </w:p>
    <w:p w:rsidR="00B533DD" w:rsidRDefault="00B533DD" w:rsidP="00B533D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will contact the Municipal Officers and the Town Attorney regarding a timeline for the work the Municipal Officers have tasked the Planning Board with completing. </w:t>
      </w:r>
    </w:p>
    <w:p w:rsidR="00B533DD" w:rsidRPr="00BB6A97" w:rsidRDefault="00B533DD" w:rsidP="00B533DD">
      <w:pPr>
        <w:pStyle w:val="ListParagraph"/>
        <w:numPr>
          <w:ilvl w:val="0"/>
          <w:numId w:val="33"/>
        </w:numPr>
        <w:spacing w:after="0" w:line="240" w:lineRule="auto"/>
        <w:rPr>
          <w:rFonts w:ascii="Times New Roman" w:hAnsi="Times New Roman" w:cs="Times New Roman"/>
          <w:strike/>
          <w:sz w:val="24"/>
          <w:szCs w:val="24"/>
        </w:rPr>
      </w:pPr>
      <w:r w:rsidRPr="00BB6A97">
        <w:rPr>
          <w:rFonts w:ascii="Times New Roman" w:hAnsi="Times New Roman" w:cs="Times New Roman"/>
          <w:b/>
          <w:strike/>
          <w:sz w:val="24"/>
          <w:szCs w:val="24"/>
          <w:u w:val="single"/>
        </w:rPr>
        <w:t>September 11, 2025</w:t>
      </w:r>
      <w:r w:rsidRPr="00BB6A97">
        <w:rPr>
          <w:rFonts w:ascii="Times New Roman" w:hAnsi="Times New Roman" w:cs="Times New Roman"/>
          <w:strike/>
          <w:sz w:val="24"/>
          <w:szCs w:val="24"/>
        </w:rPr>
        <w:t xml:space="preserve"> – Review </w:t>
      </w:r>
      <w:proofErr w:type="spellStart"/>
      <w:r w:rsidRPr="00BB6A97">
        <w:rPr>
          <w:rFonts w:ascii="Times New Roman" w:hAnsi="Times New Roman" w:cs="Times New Roman"/>
          <w:strike/>
          <w:sz w:val="24"/>
          <w:szCs w:val="24"/>
        </w:rPr>
        <w:t>Sangerville</w:t>
      </w:r>
      <w:proofErr w:type="spellEnd"/>
      <w:r w:rsidRPr="00BB6A97">
        <w:rPr>
          <w:rFonts w:ascii="Times New Roman" w:hAnsi="Times New Roman" w:cs="Times New Roman"/>
          <w:strike/>
          <w:sz w:val="24"/>
          <w:szCs w:val="24"/>
        </w:rPr>
        <w:t xml:space="preserve"> and Morrill Solar Ordinances, revise them to meet the town of Prospect’s needs</w:t>
      </w:r>
    </w:p>
    <w:p w:rsidR="00B533DD" w:rsidRDefault="00B533DD" w:rsidP="00B533DD">
      <w:pPr>
        <w:pStyle w:val="ListParagraph"/>
        <w:numPr>
          <w:ilvl w:val="0"/>
          <w:numId w:val="33"/>
        </w:numPr>
        <w:spacing w:after="0" w:line="240" w:lineRule="auto"/>
        <w:rPr>
          <w:rFonts w:ascii="Times New Roman" w:hAnsi="Times New Roman" w:cs="Times New Roman"/>
          <w:sz w:val="24"/>
          <w:szCs w:val="24"/>
        </w:rPr>
      </w:pPr>
      <w:r w:rsidRPr="00B533DD">
        <w:rPr>
          <w:rFonts w:ascii="Times New Roman" w:hAnsi="Times New Roman" w:cs="Times New Roman"/>
          <w:b/>
          <w:sz w:val="24"/>
          <w:szCs w:val="24"/>
          <w:u w:val="single"/>
        </w:rPr>
        <w:t>September 25, 2025</w:t>
      </w:r>
      <w:r>
        <w:rPr>
          <w:rFonts w:ascii="Times New Roman" w:hAnsi="Times New Roman" w:cs="Times New Roman"/>
          <w:sz w:val="24"/>
          <w:szCs w:val="24"/>
        </w:rPr>
        <w:t xml:space="preserve"> – Invitation to Municipal Officers to attend the Planning Board meeting to discuss the Solar Array Ordinance and the changes to the MLSO and to understand the suggestions by the Town Attorney so that both Boards are clear on her legal advice and how to move forward</w:t>
      </w:r>
    </w:p>
    <w:p w:rsidR="00B533DD" w:rsidRPr="00B533DD" w:rsidRDefault="00B533DD" w:rsidP="00B533DD">
      <w:pPr>
        <w:pStyle w:val="ListParagraph"/>
        <w:numPr>
          <w:ilvl w:val="0"/>
          <w:numId w:val="33"/>
        </w:numPr>
        <w:spacing w:after="0" w:line="240" w:lineRule="auto"/>
        <w:rPr>
          <w:rFonts w:ascii="Times New Roman" w:hAnsi="Times New Roman" w:cs="Times New Roman"/>
          <w:sz w:val="24"/>
          <w:szCs w:val="24"/>
        </w:rPr>
      </w:pPr>
      <w:r w:rsidRPr="00B533DD">
        <w:rPr>
          <w:rFonts w:ascii="Times New Roman" w:hAnsi="Times New Roman" w:cs="Times New Roman"/>
          <w:b/>
          <w:sz w:val="24"/>
          <w:szCs w:val="24"/>
          <w:u w:val="single"/>
        </w:rPr>
        <w:t>October 9, 2025</w:t>
      </w:r>
      <w:r>
        <w:rPr>
          <w:rFonts w:ascii="Times New Roman" w:hAnsi="Times New Roman" w:cs="Times New Roman"/>
          <w:sz w:val="24"/>
          <w:szCs w:val="24"/>
        </w:rPr>
        <w:t xml:space="preserve"> – The Planning Board will hold a Public Hearing on Rights-of-Way with the Town Attorney attending per Zoom</w:t>
      </w:r>
    </w:p>
    <w:p w:rsidR="00441BC8" w:rsidRPr="006E610D" w:rsidRDefault="006E610D" w:rsidP="00F560D1">
      <w:pPr>
        <w:spacing w:after="0" w:line="240" w:lineRule="auto"/>
        <w:rPr>
          <w:rStyle w:val="SubtleEmphasis"/>
        </w:rPr>
      </w:pPr>
      <w:r>
        <w:rPr>
          <w:rFonts w:ascii="Times New Roman" w:hAnsi="Times New Roman" w:cs="Times New Roman"/>
          <w:sz w:val="24"/>
          <w:szCs w:val="24"/>
        </w:rPr>
        <w:t xml:space="preserve"> </w:t>
      </w:r>
    </w:p>
    <w:p w:rsidR="008A6B36" w:rsidRDefault="008A6B36" w:rsidP="009F0316">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Pr="00F560D1" w:rsidRDefault="00F560D1" w:rsidP="003B03A0">
      <w:pPr>
        <w:tabs>
          <w:tab w:val="left" w:pos="9270"/>
        </w:tabs>
        <w:spacing w:after="0"/>
        <w:rPr>
          <w:rFonts w:ascii="Times New Roman" w:hAnsi="Times New Roman" w:cs="Times New Roman"/>
          <w:b/>
          <w:sz w:val="24"/>
          <w:szCs w:val="24"/>
        </w:rPr>
      </w:pPr>
      <w:r w:rsidRPr="00F560D1">
        <w:rPr>
          <w:rFonts w:ascii="Times New Roman" w:hAnsi="Times New Roman" w:cs="Times New Roman"/>
          <w:b/>
          <w:sz w:val="24"/>
          <w:szCs w:val="24"/>
        </w:rPr>
        <w:t>N/A</w:t>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9F0316">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C74410" w:rsidRPr="006C65EB">
        <w:rPr>
          <w:rFonts w:ascii="Times New Roman" w:hAnsi="Times New Roman" w:cs="Times New Roman"/>
          <w:sz w:val="24"/>
          <w:szCs w:val="24"/>
        </w:rPr>
        <w:t xml:space="preserve"> </w:t>
      </w:r>
      <w:r w:rsidR="00831430">
        <w:rPr>
          <w:rFonts w:ascii="Times New Roman" w:hAnsi="Times New Roman" w:cs="Times New Roman"/>
          <w:sz w:val="24"/>
          <w:szCs w:val="24"/>
        </w:rPr>
        <w:t>a</w:t>
      </w:r>
      <w:r w:rsidR="00F560D1">
        <w:rPr>
          <w:rFonts w:ascii="Times New Roman" w:hAnsi="Times New Roman" w:cs="Times New Roman"/>
          <w:sz w:val="24"/>
          <w:szCs w:val="24"/>
        </w:rPr>
        <w:t>djourn</w:t>
      </w:r>
      <w:r>
        <w:rPr>
          <w:rFonts w:ascii="Times New Roman" w:hAnsi="Times New Roman" w:cs="Times New Roman"/>
          <w:sz w:val="24"/>
          <w:szCs w:val="24"/>
        </w:rPr>
        <w:t>ed the meeting</w:t>
      </w:r>
      <w:r w:rsidR="00F560D1">
        <w:rPr>
          <w:rFonts w:ascii="Times New Roman" w:hAnsi="Times New Roman" w:cs="Times New Roman"/>
          <w:sz w:val="24"/>
          <w:szCs w:val="24"/>
        </w:rPr>
        <w:t xml:space="preserve">.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AC13EE">
        <w:rPr>
          <w:rFonts w:ascii="Times New Roman" w:hAnsi="Times New Roman" w:cs="Times New Roman"/>
          <w:sz w:val="24"/>
          <w:szCs w:val="24"/>
        </w:rPr>
        <w:t>6:05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A57D20" w:rsidRDefault="00A57D20" w:rsidP="00A91FAF">
      <w:pPr>
        <w:pStyle w:val="ListParagraph"/>
        <w:ind w:left="0"/>
        <w:rPr>
          <w:rFonts w:ascii="Times New Roman" w:hAnsi="Times New Roman" w:cs="Times New Roman"/>
          <w:sz w:val="24"/>
          <w:szCs w:val="24"/>
        </w:rPr>
      </w:pPr>
    </w:p>
    <w:p w:rsidR="00A57D20"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The next meeting of the Planning Board will be Thursday, September </w:t>
      </w:r>
      <w:r w:rsidR="00AC13EE">
        <w:rPr>
          <w:rFonts w:ascii="Times New Roman" w:hAnsi="Times New Roman" w:cs="Times New Roman"/>
          <w:sz w:val="24"/>
          <w:szCs w:val="24"/>
        </w:rPr>
        <w:t>25</w:t>
      </w:r>
      <w:r>
        <w:rPr>
          <w:rFonts w:ascii="Times New Roman" w:hAnsi="Times New Roman" w:cs="Times New Roman"/>
          <w:sz w:val="24"/>
          <w:szCs w:val="24"/>
        </w:rPr>
        <w:t>, 2025 at 4:15 pm at the Prospect Community Center.</w:t>
      </w:r>
    </w:p>
    <w:sectPr w:rsidR="00A57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06FD" w:rsidRDefault="00DC06FD" w:rsidP="00400081">
      <w:pPr>
        <w:spacing w:after="0" w:line="240" w:lineRule="auto"/>
      </w:pPr>
      <w:r>
        <w:separator/>
      </w:r>
    </w:p>
  </w:endnote>
  <w:endnote w:type="continuationSeparator" w:id="0">
    <w:p w:rsidR="00DC06FD" w:rsidRDefault="00DC06FD"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06FD" w:rsidRDefault="00DC06FD" w:rsidP="00400081">
      <w:pPr>
        <w:spacing w:after="0" w:line="240" w:lineRule="auto"/>
      </w:pPr>
      <w:r>
        <w:separator/>
      </w:r>
    </w:p>
  </w:footnote>
  <w:footnote w:type="continuationSeparator" w:id="0">
    <w:p w:rsidR="00DC06FD" w:rsidRDefault="00DC06FD"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F0307C8"/>
    <w:multiLevelType w:val="hybridMultilevel"/>
    <w:tmpl w:val="0DFE425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0">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D861CE6"/>
    <w:multiLevelType w:val="hybridMultilevel"/>
    <w:tmpl w:val="A71C5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44921DE"/>
    <w:multiLevelType w:val="hybridMultilevel"/>
    <w:tmpl w:val="CEB69034"/>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DDE0CC5"/>
    <w:multiLevelType w:val="hybridMultilevel"/>
    <w:tmpl w:val="DAA6B818"/>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2"/>
  </w:num>
  <w:num w:numId="3">
    <w:abstractNumId w:val="12"/>
  </w:num>
  <w:num w:numId="4">
    <w:abstractNumId w:val="18"/>
  </w:num>
  <w:num w:numId="5">
    <w:abstractNumId w:val="4"/>
  </w:num>
  <w:num w:numId="6">
    <w:abstractNumId w:val="27"/>
  </w:num>
  <w:num w:numId="7">
    <w:abstractNumId w:val="20"/>
  </w:num>
  <w:num w:numId="8">
    <w:abstractNumId w:val="1"/>
  </w:num>
  <w:num w:numId="9">
    <w:abstractNumId w:val="28"/>
  </w:num>
  <w:num w:numId="10">
    <w:abstractNumId w:val="13"/>
  </w:num>
  <w:num w:numId="11">
    <w:abstractNumId w:val="30"/>
  </w:num>
  <w:num w:numId="12">
    <w:abstractNumId w:val="0"/>
  </w:num>
  <w:num w:numId="13">
    <w:abstractNumId w:val="21"/>
  </w:num>
  <w:num w:numId="14">
    <w:abstractNumId w:val="5"/>
  </w:num>
  <w:num w:numId="15">
    <w:abstractNumId w:val="33"/>
  </w:num>
  <w:num w:numId="16">
    <w:abstractNumId w:val="15"/>
  </w:num>
  <w:num w:numId="17">
    <w:abstractNumId w:val="7"/>
  </w:num>
  <w:num w:numId="18">
    <w:abstractNumId w:val="14"/>
  </w:num>
  <w:num w:numId="19">
    <w:abstractNumId w:val="10"/>
  </w:num>
  <w:num w:numId="20">
    <w:abstractNumId w:val="31"/>
  </w:num>
  <w:num w:numId="21">
    <w:abstractNumId w:val="17"/>
  </w:num>
  <w:num w:numId="22">
    <w:abstractNumId w:val="29"/>
  </w:num>
  <w:num w:numId="23">
    <w:abstractNumId w:val="16"/>
  </w:num>
  <w:num w:numId="24">
    <w:abstractNumId w:val="11"/>
  </w:num>
  <w:num w:numId="25">
    <w:abstractNumId w:val="3"/>
  </w:num>
  <w:num w:numId="26">
    <w:abstractNumId w:val="8"/>
  </w:num>
  <w:num w:numId="27">
    <w:abstractNumId w:val="9"/>
    <w:lvlOverride w:ilvl="0">
      <w:lvl w:ilvl="0">
        <w:numFmt w:val="upperLetter"/>
        <w:lvlText w:val="%1."/>
        <w:lvlJc w:val="left"/>
      </w:lvl>
    </w:lvlOverride>
  </w:num>
  <w:num w:numId="28">
    <w:abstractNumId w:val="22"/>
    <w:lvlOverride w:ilvl="0">
      <w:lvl w:ilvl="0">
        <w:numFmt w:val="upperLetter"/>
        <w:lvlText w:val="%1."/>
        <w:lvlJc w:val="left"/>
      </w:lvl>
    </w:lvlOverride>
  </w:num>
  <w:num w:numId="29">
    <w:abstractNumId w:val="25"/>
  </w:num>
  <w:num w:numId="30">
    <w:abstractNumId w:val="24"/>
  </w:num>
  <w:num w:numId="31">
    <w:abstractNumId w:val="23"/>
  </w:num>
  <w:num w:numId="32">
    <w:abstractNumId w:val="32"/>
  </w:num>
  <w:num w:numId="33">
    <w:abstractNumId w:val="26"/>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767"/>
    <w:rsid w:val="000A310F"/>
    <w:rsid w:val="000A5840"/>
    <w:rsid w:val="000A6ADD"/>
    <w:rsid w:val="000A7AAB"/>
    <w:rsid w:val="000B025C"/>
    <w:rsid w:val="000B1A60"/>
    <w:rsid w:val="000B2CFD"/>
    <w:rsid w:val="000B36E8"/>
    <w:rsid w:val="000B662B"/>
    <w:rsid w:val="000C1BB9"/>
    <w:rsid w:val="000C256F"/>
    <w:rsid w:val="000D0BBA"/>
    <w:rsid w:val="000D134B"/>
    <w:rsid w:val="000D60DE"/>
    <w:rsid w:val="000D63F5"/>
    <w:rsid w:val="000D659F"/>
    <w:rsid w:val="000D7981"/>
    <w:rsid w:val="000D7AD6"/>
    <w:rsid w:val="000E0AFC"/>
    <w:rsid w:val="000E12F0"/>
    <w:rsid w:val="000E19CA"/>
    <w:rsid w:val="000E36A8"/>
    <w:rsid w:val="000E43AD"/>
    <w:rsid w:val="000E5BD3"/>
    <w:rsid w:val="000E75EC"/>
    <w:rsid w:val="000F1A8B"/>
    <w:rsid w:val="000F5DA3"/>
    <w:rsid w:val="000F7789"/>
    <w:rsid w:val="00102052"/>
    <w:rsid w:val="001026D4"/>
    <w:rsid w:val="00102910"/>
    <w:rsid w:val="00106B64"/>
    <w:rsid w:val="00107063"/>
    <w:rsid w:val="00107B39"/>
    <w:rsid w:val="00110A17"/>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5118F"/>
    <w:rsid w:val="001533BD"/>
    <w:rsid w:val="001538BD"/>
    <w:rsid w:val="00155D44"/>
    <w:rsid w:val="00157534"/>
    <w:rsid w:val="00157DF6"/>
    <w:rsid w:val="00157E2D"/>
    <w:rsid w:val="00160B56"/>
    <w:rsid w:val="00163BB9"/>
    <w:rsid w:val="0016539C"/>
    <w:rsid w:val="0016720D"/>
    <w:rsid w:val="00173AA4"/>
    <w:rsid w:val="00173B72"/>
    <w:rsid w:val="00173D4F"/>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95FB7"/>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065"/>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9E7"/>
    <w:rsid w:val="00221E7E"/>
    <w:rsid w:val="002221B1"/>
    <w:rsid w:val="002251D6"/>
    <w:rsid w:val="00227450"/>
    <w:rsid w:val="002275C9"/>
    <w:rsid w:val="002278E9"/>
    <w:rsid w:val="00231569"/>
    <w:rsid w:val="002317B0"/>
    <w:rsid w:val="00231D0E"/>
    <w:rsid w:val="00232B53"/>
    <w:rsid w:val="00233532"/>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F32"/>
    <w:rsid w:val="00380B59"/>
    <w:rsid w:val="0038255E"/>
    <w:rsid w:val="0038355F"/>
    <w:rsid w:val="00383CFF"/>
    <w:rsid w:val="003847C7"/>
    <w:rsid w:val="0038598D"/>
    <w:rsid w:val="00387725"/>
    <w:rsid w:val="0039095E"/>
    <w:rsid w:val="00390B82"/>
    <w:rsid w:val="00393C18"/>
    <w:rsid w:val="00396005"/>
    <w:rsid w:val="00396F31"/>
    <w:rsid w:val="00397E7B"/>
    <w:rsid w:val="003A0AB7"/>
    <w:rsid w:val="003A0F63"/>
    <w:rsid w:val="003A1024"/>
    <w:rsid w:val="003A27A0"/>
    <w:rsid w:val="003A2C6A"/>
    <w:rsid w:val="003A39C3"/>
    <w:rsid w:val="003A466E"/>
    <w:rsid w:val="003A722B"/>
    <w:rsid w:val="003B0116"/>
    <w:rsid w:val="003B03A0"/>
    <w:rsid w:val="003B089D"/>
    <w:rsid w:val="003B33E7"/>
    <w:rsid w:val="003B54DD"/>
    <w:rsid w:val="003B5883"/>
    <w:rsid w:val="003B67E7"/>
    <w:rsid w:val="003C0513"/>
    <w:rsid w:val="003C233B"/>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831"/>
    <w:rsid w:val="00434B74"/>
    <w:rsid w:val="00436C1F"/>
    <w:rsid w:val="0043788E"/>
    <w:rsid w:val="00441B44"/>
    <w:rsid w:val="00441BC8"/>
    <w:rsid w:val="00441F4C"/>
    <w:rsid w:val="00443847"/>
    <w:rsid w:val="00444BA9"/>
    <w:rsid w:val="00444D9F"/>
    <w:rsid w:val="00444FDF"/>
    <w:rsid w:val="004451C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62C"/>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AB8"/>
    <w:rsid w:val="00522F58"/>
    <w:rsid w:val="00523159"/>
    <w:rsid w:val="00523B27"/>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02D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0935"/>
    <w:rsid w:val="005E16BC"/>
    <w:rsid w:val="005E1B2C"/>
    <w:rsid w:val="005E2B5F"/>
    <w:rsid w:val="005E3134"/>
    <w:rsid w:val="005E3476"/>
    <w:rsid w:val="005E43D9"/>
    <w:rsid w:val="005E6C5B"/>
    <w:rsid w:val="005F0CE7"/>
    <w:rsid w:val="005F13B3"/>
    <w:rsid w:val="005F369E"/>
    <w:rsid w:val="005F4747"/>
    <w:rsid w:val="005F4796"/>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65B"/>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E014A"/>
    <w:rsid w:val="006E296F"/>
    <w:rsid w:val="006E3B59"/>
    <w:rsid w:val="006E446B"/>
    <w:rsid w:val="006E463A"/>
    <w:rsid w:val="006E51BE"/>
    <w:rsid w:val="006E610D"/>
    <w:rsid w:val="006E6A8B"/>
    <w:rsid w:val="006F0FA4"/>
    <w:rsid w:val="006F10D8"/>
    <w:rsid w:val="006F28BF"/>
    <w:rsid w:val="006F2EA2"/>
    <w:rsid w:val="006F4158"/>
    <w:rsid w:val="006F6541"/>
    <w:rsid w:val="006F666E"/>
    <w:rsid w:val="006F6B8E"/>
    <w:rsid w:val="006F7EE1"/>
    <w:rsid w:val="00700C00"/>
    <w:rsid w:val="00701890"/>
    <w:rsid w:val="00701DDE"/>
    <w:rsid w:val="007032CB"/>
    <w:rsid w:val="00705B20"/>
    <w:rsid w:val="00707F67"/>
    <w:rsid w:val="007178A7"/>
    <w:rsid w:val="0072194E"/>
    <w:rsid w:val="00727E97"/>
    <w:rsid w:val="00732DDD"/>
    <w:rsid w:val="007331B5"/>
    <w:rsid w:val="0073399D"/>
    <w:rsid w:val="0073470D"/>
    <w:rsid w:val="00734DEA"/>
    <w:rsid w:val="00741185"/>
    <w:rsid w:val="00741981"/>
    <w:rsid w:val="00743563"/>
    <w:rsid w:val="00744755"/>
    <w:rsid w:val="00746E41"/>
    <w:rsid w:val="00753F27"/>
    <w:rsid w:val="00756713"/>
    <w:rsid w:val="0076021F"/>
    <w:rsid w:val="00764F1D"/>
    <w:rsid w:val="00764F4C"/>
    <w:rsid w:val="00766799"/>
    <w:rsid w:val="007710F6"/>
    <w:rsid w:val="00771DBD"/>
    <w:rsid w:val="00772AEC"/>
    <w:rsid w:val="007739AA"/>
    <w:rsid w:val="00774047"/>
    <w:rsid w:val="00775C8A"/>
    <w:rsid w:val="00782202"/>
    <w:rsid w:val="00783F6C"/>
    <w:rsid w:val="007858F9"/>
    <w:rsid w:val="00787892"/>
    <w:rsid w:val="00787BC8"/>
    <w:rsid w:val="00787EE0"/>
    <w:rsid w:val="00790CCA"/>
    <w:rsid w:val="007922AD"/>
    <w:rsid w:val="00793280"/>
    <w:rsid w:val="00794A62"/>
    <w:rsid w:val="00794CC7"/>
    <w:rsid w:val="00796986"/>
    <w:rsid w:val="007971D9"/>
    <w:rsid w:val="007977B1"/>
    <w:rsid w:val="007A0551"/>
    <w:rsid w:val="007A0C2A"/>
    <w:rsid w:val="007A0CE8"/>
    <w:rsid w:val="007A364F"/>
    <w:rsid w:val="007A3BEB"/>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0FD9"/>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0296"/>
    <w:rsid w:val="00861493"/>
    <w:rsid w:val="008645D2"/>
    <w:rsid w:val="0086535F"/>
    <w:rsid w:val="00867011"/>
    <w:rsid w:val="0087023C"/>
    <w:rsid w:val="00874F70"/>
    <w:rsid w:val="00876432"/>
    <w:rsid w:val="0087716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323"/>
    <w:rsid w:val="008D5D10"/>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000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31D4"/>
    <w:rsid w:val="0096401B"/>
    <w:rsid w:val="00964DCF"/>
    <w:rsid w:val="00965507"/>
    <w:rsid w:val="009663DD"/>
    <w:rsid w:val="00970A38"/>
    <w:rsid w:val="0097327C"/>
    <w:rsid w:val="009737AC"/>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988"/>
    <w:rsid w:val="009D5CD3"/>
    <w:rsid w:val="009D6222"/>
    <w:rsid w:val="009D7062"/>
    <w:rsid w:val="009E1326"/>
    <w:rsid w:val="009E20DF"/>
    <w:rsid w:val="009E2CC9"/>
    <w:rsid w:val="009E4825"/>
    <w:rsid w:val="009E4C1B"/>
    <w:rsid w:val="009E4C8F"/>
    <w:rsid w:val="009E5E2D"/>
    <w:rsid w:val="009E675F"/>
    <w:rsid w:val="009E754B"/>
    <w:rsid w:val="009F0316"/>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5639"/>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5292"/>
    <w:rsid w:val="00A57381"/>
    <w:rsid w:val="00A57D20"/>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3EE"/>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FBF"/>
    <w:rsid w:val="00B03A07"/>
    <w:rsid w:val="00B03CFD"/>
    <w:rsid w:val="00B045AC"/>
    <w:rsid w:val="00B05E47"/>
    <w:rsid w:val="00B1058F"/>
    <w:rsid w:val="00B11B4F"/>
    <w:rsid w:val="00B1282C"/>
    <w:rsid w:val="00B1514E"/>
    <w:rsid w:val="00B151C4"/>
    <w:rsid w:val="00B151E7"/>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3DD"/>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5893"/>
    <w:rsid w:val="00B76067"/>
    <w:rsid w:val="00B76C79"/>
    <w:rsid w:val="00B76F9F"/>
    <w:rsid w:val="00B772CB"/>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B6A97"/>
    <w:rsid w:val="00BC00ED"/>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72AD"/>
    <w:rsid w:val="00C07677"/>
    <w:rsid w:val="00C078BD"/>
    <w:rsid w:val="00C17155"/>
    <w:rsid w:val="00C219CC"/>
    <w:rsid w:val="00C21E54"/>
    <w:rsid w:val="00C21EF9"/>
    <w:rsid w:val="00C246FF"/>
    <w:rsid w:val="00C24800"/>
    <w:rsid w:val="00C257D4"/>
    <w:rsid w:val="00C26A27"/>
    <w:rsid w:val="00C26B61"/>
    <w:rsid w:val="00C27243"/>
    <w:rsid w:val="00C300C8"/>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27E5"/>
    <w:rsid w:val="00CA2FAA"/>
    <w:rsid w:val="00CA3FA1"/>
    <w:rsid w:val="00CA6D8D"/>
    <w:rsid w:val="00CA7D85"/>
    <w:rsid w:val="00CB0221"/>
    <w:rsid w:val="00CB1472"/>
    <w:rsid w:val="00CB2739"/>
    <w:rsid w:val="00CB38C3"/>
    <w:rsid w:val="00CB54A3"/>
    <w:rsid w:val="00CB5555"/>
    <w:rsid w:val="00CB6FD9"/>
    <w:rsid w:val="00CC4B4D"/>
    <w:rsid w:val="00CD5749"/>
    <w:rsid w:val="00CD6313"/>
    <w:rsid w:val="00CE07C3"/>
    <w:rsid w:val="00CE08F8"/>
    <w:rsid w:val="00CE6099"/>
    <w:rsid w:val="00CE60B7"/>
    <w:rsid w:val="00CE65BA"/>
    <w:rsid w:val="00CE6DCD"/>
    <w:rsid w:val="00CE7674"/>
    <w:rsid w:val="00CE7CF9"/>
    <w:rsid w:val="00CF0AE9"/>
    <w:rsid w:val="00CF2DE8"/>
    <w:rsid w:val="00CF51D1"/>
    <w:rsid w:val="00CF5447"/>
    <w:rsid w:val="00CF5CCC"/>
    <w:rsid w:val="00CF62E1"/>
    <w:rsid w:val="00CF6A4D"/>
    <w:rsid w:val="00CF6B40"/>
    <w:rsid w:val="00CF7156"/>
    <w:rsid w:val="00CF7A69"/>
    <w:rsid w:val="00D038CD"/>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0958"/>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A92"/>
    <w:rsid w:val="00DB3E6A"/>
    <w:rsid w:val="00DB7FB0"/>
    <w:rsid w:val="00DC06FD"/>
    <w:rsid w:val="00DC1CC2"/>
    <w:rsid w:val="00DC28DB"/>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43AD"/>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04E2"/>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D4"/>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43795"/>
    <w:rsid w:val="00F44225"/>
    <w:rsid w:val="00F453CE"/>
    <w:rsid w:val="00F50B21"/>
    <w:rsid w:val="00F51A2E"/>
    <w:rsid w:val="00F51FD3"/>
    <w:rsid w:val="00F5285E"/>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1E6C"/>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E016A"/>
    <w:rsid w:val="00FE048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D24892-EF34-4388-B194-11CE9BB7B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3</Pages>
  <Words>937</Words>
  <Characters>5345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cp:lastModifiedBy>
  <cp:revision>24</cp:revision>
  <cp:lastPrinted>2025-01-09T17:35:00Z</cp:lastPrinted>
  <dcterms:created xsi:type="dcterms:W3CDTF">2025-09-12T12:45:00Z</dcterms:created>
  <dcterms:modified xsi:type="dcterms:W3CDTF">2025-09-23T22:49:00Z</dcterms:modified>
</cp:coreProperties>
</file>