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B482DE" w14:textId="77777777"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14:paraId="660D5C62" w14:textId="0CE83EED" w:rsidR="0043788E" w:rsidRDefault="00403769"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TOWN OFFICE</w:t>
      </w:r>
    </w:p>
    <w:p w14:paraId="299DFE5C" w14:textId="45A756D1"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403769">
        <w:rPr>
          <w:rFonts w:ascii="Times New Roman" w:hAnsi="Times New Roman" w:cs="Times New Roman"/>
          <w:b/>
          <w:sz w:val="24"/>
          <w:szCs w:val="24"/>
          <w:u w:val="single"/>
        </w:rPr>
        <w:t>FEBRUARY 12</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42084D">
        <w:rPr>
          <w:rFonts w:ascii="Times New Roman" w:hAnsi="Times New Roman" w:cs="Times New Roman"/>
          <w:b/>
          <w:sz w:val="24"/>
          <w:szCs w:val="24"/>
          <w:u w:val="single"/>
        </w:rPr>
        <w:t>6</w:t>
      </w:r>
    </w:p>
    <w:p w14:paraId="2D33D256" w14:textId="77777777"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14:paraId="3818E896" w14:textId="77777777" w:rsidR="003A1024" w:rsidRDefault="003A1024" w:rsidP="0043788E">
      <w:pPr>
        <w:jc w:val="center"/>
        <w:rPr>
          <w:rFonts w:ascii="Times New Roman" w:hAnsi="Times New Roman" w:cs="Times New Roman"/>
          <w:b/>
          <w:sz w:val="24"/>
          <w:szCs w:val="24"/>
          <w:u w:val="single"/>
        </w:rPr>
      </w:pPr>
    </w:p>
    <w:p w14:paraId="2E9F96F0" w14:textId="78A4E54B"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xml:space="preserve">, </w:t>
      </w:r>
      <w:r w:rsidR="00F25CCF">
        <w:rPr>
          <w:rFonts w:ascii="Times New Roman" w:hAnsi="Times New Roman" w:cs="Times New Roman"/>
          <w:b/>
          <w:sz w:val="24"/>
          <w:szCs w:val="24"/>
        </w:rPr>
        <w:t>BECKY AMES</w:t>
      </w:r>
      <w:r w:rsidR="006A4EE7">
        <w:rPr>
          <w:rFonts w:ascii="Times New Roman" w:hAnsi="Times New Roman" w:cs="Times New Roman"/>
          <w:b/>
          <w:sz w:val="24"/>
          <w:szCs w:val="24"/>
        </w:rPr>
        <w:t xml:space="preserve">, </w:t>
      </w:r>
      <w:r w:rsidR="00121758">
        <w:rPr>
          <w:rFonts w:ascii="Times New Roman" w:hAnsi="Times New Roman" w:cs="Times New Roman"/>
          <w:b/>
          <w:sz w:val="24"/>
          <w:szCs w:val="24"/>
        </w:rPr>
        <w:t xml:space="preserve">SANDY REYNOLDS, </w:t>
      </w:r>
      <w:r w:rsidR="00344BD5">
        <w:rPr>
          <w:rFonts w:ascii="Times New Roman" w:hAnsi="Times New Roman" w:cs="Times New Roman"/>
          <w:b/>
          <w:sz w:val="24"/>
          <w:szCs w:val="24"/>
        </w:rPr>
        <w:t xml:space="preserve">HENRI GIGNOUX, </w:t>
      </w:r>
      <w:r w:rsidR="00AD183F">
        <w:rPr>
          <w:rFonts w:ascii="Times New Roman" w:hAnsi="Times New Roman" w:cs="Times New Roman"/>
          <w:b/>
          <w:sz w:val="24"/>
          <w:szCs w:val="24"/>
        </w:rPr>
        <w:t xml:space="preserve">LAURIE JONES, </w:t>
      </w:r>
      <w:r w:rsidR="00121758">
        <w:rPr>
          <w:rFonts w:ascii="Times New Roman" w:hAnsi="Times New Roman" w:cs="Times New Roman"/>
          <w:b/>
          <w:sz w:val="24"/>
          <w:szCs w:val="24"/>
        </w:rPr>
        <w:t>ARLINE LAMARCHE</w:t>
      </w:r>
    </w:p>
    <w:p w14:paraId="19BDC9FD" w14:textId="4BEA5F93" w:rsidR="006B1D60" w:rsidRDefault="00403769" w:rsidP="00D47578">
      <w:pPr>
        <w:rPr>
          <w:rFonts w:ascii="Times New Roman" w:hAnsi="Times New Roman" w:cs="Times New Roman"/>
          <w:b/>
          <w:sz w:val="24"/>
          <w:szCs w:val="24"/>
        </w:rPr>
      </w:pPr>
      <w:r>
        <w:rPr>
          <w:rFonts w:ascii="Times New Roman" w:hAnsi="Times New Roman" w:cs="Times New Roman"/>
          <w:b/>
          <w:sz w:val="24"/>
          <w:szCs w:val="24"/>
          <w:u w:val="single"/>
        </w:rPr>
        <w:t>ABSENT</w:t>
      </w:r>
      <w:r w:rsidR="006B1D60">
        <w:rPr>
          <w:rFonts w:ascii="Times New Roman" w:hAnsi="Times New Roman" w:cs="Times New Roman"/>
          <w:b/>
          <w:sz w:val="24"/>
          <w:szCs w:val="24"/>
        </w:rPr>
        <w:t>: LOIS GIANNI</w:t>
      </w:r>
    </w:p>
    <w:p w14:paraId="6DEB8DE9" w14:textId="5D878788" w:rsidR="009E1E77" w:rsidRDefault="009E1E77" w:rsidP="00D47578">
      <w:pPr>
        <w:rPr>
          <w:rFonts w:ascii="Times New Roman" w:hAnsi="Times New Roman" w:cs="Times New Roman"/>
          <w:b/>
          <w:sz w:val="24"/>
          <w:szCs w:val="24"/>
        </w:rPr>
      </w:pPr>
      <w:r w:rsidRPr="009E1E77">
        <w:rPr>
          <w:rFonts w:ascii="Times New Roman" w:hAnsi="Times New Roman" w:cs="Times New Roman"/>
          <w:b/>
          <w:sz w:val="24"/>
          <w:szCs w:val="24"/>
          <w:u w:val="single"/>
        </w:rPr>
        <w:t>IN ATTENDANCE</w:t>
      </w:r>
      <w:r>
        <w:rPr>
          <w:rFonts w:ascii="Times New Roman" w:hAnsi="Times New Roman" w:cs="Times New Roman"/>
          <w:b/>
          <w:sz w:val="24"/>
          <w:szCs w:val="24"/>
        </w:rPr>
        <w:t>: PETER SHOULTS</w:t>
      </w:r>
    </w:p>
    <w:p w14:paraId="5A0622A9" w14:textId="286C2EE7"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w:t>
      </w:r>
      <w:r w:rsidR="00403769">
        <w:rPr>
          <w:rFonts w:ascii="Times New Roman" w:hAnsi="Times New Roman" w:cs="Times New Roman"/>
          <w:b/>
          <w:sz w:val="24"/>
          <w:szCs w:val="24"/>
        </w:rPr>
        <w:t>2</w:t>
      </w:r>
      <w:r w:rsidR="006C316B">
        <w:rPr>
          <w:rFonts w:ascii="Times New Roman" w:hAnsi="Times New Roman" w:cs="Times New Roman"/>
          <w:b/>
          <w:sz w:val="24"/>
          <w:szCs w:val="24"/>
        </w:rPr>
        <w:t xml:space="preserve"> pm.</w:t>
      </w:r>
    </w:p>
    <w:p w14:paraId="386C9087" w14:textId="0C727871"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8E0822">
        <w:rPr>
          <w:rFonts w:ascii="Times New Roman" w:hAnsi="Times New Roman" w:cs="Times New Roman"/>
          <w:b/>
          <w:sz w:val="24"/>
          <w:szCs w:val="24"/>
        </w:rPr>
        <w:t xml:space="preserve">JANUARY </w:t>
      </w:r>
      <w:r w:rsidR="003F1231">
        <w:rPr>
          <w:rFonts w:ascii="Times New Roman" w:hAnsi="Times New Roman" w:cs="Times New Roman"/>
          <w:b/>
          <w:sz w:val="24"/>
          <w:szCs w:val="24"/>
        </w:rPr>
        <w:t>22</w:t>
      </w:r>
      <w:r w:rsidR="00C10EC0">
        <w:rPr>
          <w:rFonts w:ascii="Times New Roman" w:hAnsi="Times New Roman" w:cs="Times New Roman"/>
          <w:b/>
          <w:sz w:val="24"/>
          <w:szCs w:val="24"/>
        </w:rPr>
        <w:t>, 202</w:t>
      </w:r>
      <w:r w:rsidR="008E0822">
        <w:rPr>
          <w:rFonts w:ascii="Times New Roman" w:hAnsi="Times New Roman" w:cs="Times New Roman"/>
          <w:b/>
          <w:sz w:val="24"/>
          <w:szCs w:val="24"/>
        </w:rPr>
        <w:t>6</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14:paraId="37F14A6F" w14:textId="632985A4"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proofErr w:type="spellStart"/>
      <w:r w:rsidR="00F93F98">
        <w:rPr>
          <w:rFonts w:ascii="Times New Roman" w:hAnsi="Times New Roman" w:cs="Times New Roman"/>
          <w:sz w:val="24"/>
          <w:szCs w:val="24"/>
        </w:rPr>
        <w:t>Gignoux</w:t>
      </w:r>
      <w:proofErr w:type="spellEnd"/>
      <w:r w:rsidR="00997E14">
        <w:rPr>
          <w:rFonts w:ascii="Times New Roman" w:hAnsi="Times New Roman" w:cs="Times New Roman"/>
          <w:sz w:val="24"/>
          <w:szCs w:val="24"/>
        </w:rPr>
        <w:t xml:space="preserve"> </w:t>
      </w:r>
      <w:r w:rsidR="001157B6">
        <w:rPr>
          <w:rFonts w:ascii="Times New Roman" w:hAnsi="Times New Roman" w:cs="Times New Roman"/>
          <w:sz w:val="24"/>
          <w:szCs w:val="24"/>
        </w:rPr>
        <w:t xml:space="preserve">made a motion to accept the minutes of </w:t>
      </w:r>
      <w:r w:rsidR="008E0822">
        <w:rPr>
          <w:rFonts w:ascii="Times New Roman" w:hAnsi="Times New Roman" w:cs="Times New Roman"/>
          <w:sz w:val="24"/>
          <w:szCs w:val="24"/>
        </w:rPr>
        <w:t xml:space="preserve">January </w:t>
      </w:r>
      <w:r w:rsidR="003F1231">
        <w:rPr>
          <w:rFonts w:ascii="Times New Roman" w:hAnsi="Times New Roman" w:cs="Times New Roman"/>
          <w:sz w:val="24"/>
          <w:szCs w:val="24"/>
        </w:rPr>
        <w:t>22</w:t>
      </w:r>
      <w:r w:rsidR="008E0822">
        <w:rPr>
          <w:rFonts w:ascii="Times New Roman" w:hAnsi="Times New Roman" w:cs="Times New Roman"/>
          <w:sz w:val="24"/>
          <w:szCs w:val="24"/>
        </w:rPr>
        <w:t>, 2026</w:t>
      </w:r>
      <w:r w:rsidR="001157B6">
        <w:rPr>
          <w:rFonts w:ascii="Times New Roman" w:hAnsi="Times New Roman" w:cs="Times New Roman"/>
          <w:sz w:val="24"/>
          <w:szCs w:val="24"/>
        </w:rPr>
        <w:t xml:space="preserve">, </w:t>
      </w:r>
      <w:r w:rsidR="003F1231">
        <w:rPr>
          <w:rFonts w:ascii="Times New Roman" w:hAnsi="Times New Roman" w:cs="Times New Roman"/>
          <w:sz w:val="24"/>
          <w:szCs w:val="24"/>
        </w:rPr>
        <w:t>Reynolds</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14:paraId="3EC1516D" w14:textId="77777777" w:rsidR="006079D7" w:rsidRDefault="00F34345" w:rsidP="0021789B">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14:paraId="1F174686" w14:textId="6F63BDB3" w:rsidR="005B5805" w:rsidRPr="006079D7" w:rsidRDefault="002145F7" w:rsidP="0021789B">
      <w:pPr>
        <w:rPr>
          <w:rFonts w:ascii="Times New Roman" w:hAnsi="Times New Roman" w:cs="Times New Roman"/>
          <w:sz w:val="24"/>
          <w:szCs w:val="24"/>
        </w:rPr>
      </w:pPr>
      <w:r>
        <w:rPr>
          <w:rFonts w:ascii="Times New Roman" w:hAnsi="Times New Roman" w:cs="Times New Roman"/>
          <w:b/>
          <w:sz w:val="24"/>
          <w:szCs w:val="24"/>
          <w:u w:val="single"/>
        </w:rPr>
        <w:t>0 Bangor Road Inquiry – Real Estate Agent</w:t>
      </w:r>
      <w:r w:rsidR="005B5805">
        <w:rPr>
          <w:rFonts w:ascii="Times New Roman" w:hAnsi="Times New Roman" w:cs="Times New Roman"/>
          <w:b/>
          <w:sz w:val="24"/>
          <w:szCs w:val="24"/>
        </w:rPr>
        <w:t>:</w:t>
      </w:r>
    </w:p>
    <w:p w14:paraId="0174A80C" w14:textId="77777777" w:rsidR="00BA5B8E" w:rsidRPr="00AD257A" w:rsidRDefault="002145F7" w:rsidP="007D61E5">
      <w:pPr>
        <w:pStyle w:val="ListParagraph"/>
        <w:numPr>
          <w:ilvl w:val="0"/>
          <w:numId w:val="3"/>
        </w:numPr>
        <w:shd w:val="clear" w:color="auto" w:fill="FFFFFF"/>
        <w:spacing w:after="0" w:line="240" w:lineRule="auto"/>
        <w:rPr>
          <w:rFonts w:ascii="Times New Roman" w:eastAsia="Times New Roman" w:hAnsi="Times New Roman" w:cs="Times New Roman"/>
          <w:b/>
          <w:i/>
          <w:color w:val="000000"/>
          <w:sz w:val="24"/>
          <w:szCs w:val="24"/>
        </w:rPr>
      </w:pPr>
      <w:r w:rsidRPr="00AD257A">
        <w:rPr>
          <w:rFonts w:ascii="Times New Roman" w:hAnsi="Times New Roman" w:cs="Times New Roman"/>
          <w:sz w:val="24"/>
          <w:szCs w:val="24"/>
        </w:rPr>
        <w:t xml:space="preserve">Jenkins was asked if this was a buildable property. </w:t>
      </w:r>
      <w:r w:rsidR="00BA5B8E" w:rsidRPr="00AD257A">
        <w:rPr>
          <w:rFonts w:ascii="Times New Roman" w:eastAsia="Times New Roman" w:hAnsi="Times New Roman" w:cs="Times New Roman"/>
          <w:b/>
          <w:i/>
          <w:color w:val="000000"/>
          <w:sz w:val="24"/>
          <w:szCs w:val="24"/>
        </w:rPr>
        <w:t>Having spoken with the Town attorney and with a Maine Municipal Association lawyer, I’m afraid the Prospect Planning Board is unable to provide guidance on what can be done with a property without a complete application having been filed.  Buyers are encouraged to consult with a building professional and/or lawyer as part of their due diligence related to a purchase.</w:t>
      </w:r>
    </w:p>
    <w:p w14:paraId="735F8F7A" w14:textId="77777777" w:rsidR="00BA5B8E" w:rsidRPr="005354C7" w:rsidRDefault="00BA5B8E" w:rsidP="00BA5B8E">
      <w:pPr>
        <w:shd w:val="clear" w:color="auto" w:fill="FFFFFF"/>
        <w:spacing w:after="0" w:line="240" w:lineRule="auto"/>
        <w:ind w:left="720"/>
        <w:rPr>
          <w:rFonts w:ascii="Helvetica" w:eastAsia="Times New Roman" w:hAnsi="Helvetica" w:cs="Helvetica"/>
          <w:b/>
          <w:i/>
          <w:color w:val="000000"/>
          <w:sz w:val="24"/>
          <w:szCs w:val="24"/>
        </w:rPr>
      </w:pPr>
    </w:p>
    <w:p w14:paraId="63624997" w14:textId="49A8641E" w:rsidR="007813A6" w:rsidRPr="00FD7BB0" w:rsidRDefault="003711F1" w:rsidP="007813A6">
      <w:pPr>
        <w:rPr>
          <w:rFonts w:ascii="Times New Roman" w:hAnsi="Times New Roman" w:cs="Times New Roman"/>
          <w:b/>
          <w:sz w:val="24"/>
          <w:szCs w:val="24"/>
          <w:u w:val="single"/>
        </w:rPr>
      </w:pPr>
      <w:r>
        <w:rPr>
          <w:rFonts w:ascii="Times New Roman" w:hAnsi="Times New Roman" w:cs="Times New Roman"/>
          <w:b/>
          <w:sz w:val="24"/>
          <w:szCs w:val="24"/>
          <w:u w:val="single"/>
        </w:rPr>
        <w:t>Community Club / Maine Community Foundation Grant Application</w:t>
      </w:r>
      <w:r w:rsidR="007813A6" w:rsidRPr="00FD7BB0">
        <w:rPr>
          <w:rFonts w:ascii="Times New Roman" w:hAnsi="Times New Roman" w:cs="Times New Roman"/>
          <w:b/>
          <w:sz w:val="24"/>
          <w:szCs w:val="24"/>
          <w:u w:val="single"/>
        </w:rPr>
        <w:t>:</w:t>
      </w:r>
    </w:p>
    <w:p w14:paraId="369808F8" w14:textId="0BE51592" w:rsidR="0053784D" w:rsidRDefault="003711F1" w:rsidP="007D61E5">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Jenkins mentioned </w:t>
      </w:r>
      <w:r w:rsidR="002145F7">
        <w:rPr>
          <w:rFonts w:ascii="Times New Roman" w:hAnsi="Times New Roman" w:cs="Times New Roman"/>
          <w:sz w:val="24"/>
          <w:szCs w:val="24"/>
        </w:rPr>
        <w:t xml:space="preserve">the Community Club was hoping to be a recipient of this grant. It is much needed for necessary maintenance needs. </w:t>
      </w:r>
      <w:r w:rsidR="00F430F7">
        <w:rPr>
          <w:rFonts w:ascii="Times New Roman" w:hAnsi="Times New Roman" w:cs="Times New Roman"/>
          <w:sz w:val="24"/>
          <w:szCs w:val="24"/>
        </w:rPr>
        <w:t xml:space="preserve">The Club’s Insurance </w:t>
      </w:r>
      <w:proofErr w:type="gramStart"/>
      <w:r w:rsidR="00F430F7">
        <w:rPr>
          <w:rFonts w:ascii="Times New Roman" w:hAnsi="Times New Roman" w:cs="Times New Roman"/>
          <w:sz w:val="24"/>
          <w:szCs w:val="24"/>
        </w:rPr>
        <w:t>company</w:t>
      </w:r>
      <w:proofErr w:type="gramEnd"/>
      <w:r w:rsidR="00F430F7">
        <w:rPr>
          <w:rFonts w:ascii="Times New Roman" w:hAnsi="Times New Roman" w:cs="Times New Roman"/>
          <w:sz w:val="24"/>
          <w:szCs w:val="24"/>
        </w:rPr>
        <w:t xml:space="preserve"> </w:t>
      </w:r>
      <w:r w:rsidR="002145F7">
        <w:rPr>
          <w:rFonts w:ascii="Times New Roman" w:hAnsi="Times New Roman" w:cs="Times New Roman"/>
          <w:sz w:val="24"/>
          <w:szCs w:val="24"/>
        </w:rPr>
        <w:t xml:space="preserve">has informed </w:t>
      </w:r>
      <w:r w:rsidR="00F430F7">
        <w:rPr>
          <w:rFonts w:ascii="Times New Roman" w:hAnsi="Times New Roman" w:cs="Times New Roman"/>
          <w:sz w:val="24"/>
          <w:szCs w:val="24"/>
        </w:rPr>
        <w:t>them</w:t>
      </w:r>
      <w:r w:rsidR="002145F7">
        <w:rPr>
          <w:rFonts w:ascii="Times New Roman" w:hAnsi="Times New Roman" w:cs="Times New Roman"/>
          <w:sz w:val="24"/>
          <w:szCs w:val="24"/>
        </w:rPr>
        <w:t xml:space="preserve"> they need any groups gathering at the Community Club to have an Insurance Ryder. The Town is working on it, but doesn’t have it yet. The Planning Board held the meeting at the Town office.</w:t>
      </w:r>
    </w:p>
    <w:p w14:paraId="29A7B01B" w14:textId="5BE4B3AC" w:rsidR="008A6B36" w:rsidRDefault="009C0F44"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OLD BUSINESS</w:t>
      </w:r>
      <w:r w:rsidR="008A6B36" w:rsidRPr="0038062F">
        <w:rPr>
          <w:rFonts w:ascii="Times New Roman" w:hAnsi="Times New Roman" w:cs="Times New Roman"/>
          <w:b/>
          <w:sz w:val="24"/>
          <w:szCs w:val="24"/>
        </w:rPr>
        <w:t>:</w:t>
      </w:r>
    </w:p>
    <w:p w14:paraId="3F578483" w14:textId="77777777" w:rsidR="00CA5BC2" w:rsidRPr="00CA5BC2" w:rsidRDefault="00CA5BC2" w:rsidP="00CA5BC2">
      <w:pPr>
        <w:tabs>
          <w:tab w:val="left" w:pos="9270"/>
        </w:tabs>
        <w:spacing w:after="0"/>
        <w:rPr>
          <w:rFonts w:ascii="Times New Roman" w:hAnsi="Times New Roman" w:cs="Times New Roman"/>
          <w:i/>
          <w:sz w:val="24"/>
          <w:szCs w:val="24"/>
        </w:rPr>
      </w:pPr>
    </w:p>
    <w:p w14:paraId="199969A5" w14:textId="2EC3FBC6" w:rsidR="00CA5BC2" w:rsidRPr="008D7C62" w:rsidRDefault="00CE61E7" w:rsidP="00CA5BC2">
      <w:pPr>
        <w:tabs>
          <w:tab w:val="left" w:pos="9270"/>
        </w:tabs>
        <w:spacing w:after="0"/>
        <w:rPr>
          <w:rFonts w:ascii="Times New Roman" w:hAnsi="Times New Roman" w:cs="Times New Roman"/>
          <w:b/>
          <w:sz w:val="24"/>
          <w:szCs w:val="24"/>
          <w:u w:val="single"/>
        </w:rPr>
      </w:pPr>
      <w:r>
        <w:rPr>
          <w:rFonts w:ascii="Times New Roman" w:hAnsi="Times New Roman" w:cs="Times New Roman"/>
          <w:b/>
          <w:sz w:val="24"/>
          <w:szCs w:val="24"/>
          <w:u w:val="single"/>
        </w:rPr>
        <w:t>Begin Review of Land Use Ordinance</w:t>
      </w:r>
      <w:r w:rsidR="00CA5BC2" w:rsidRPr="008D7C62">
        <w:rPr>
          <w:rFonts w:ascii="Times New Roman" w:hAnsi="Times New Roman" w:cs="Times New Roman"/>
          <w:b/>
          <w:sz w:val="24"/>
          <w:szCs w:val="24"/>
          <w:u w:val="single"/>
        </w:rPr>
        <w:t>:</w:t>
      </w:r>
    </w:p>
    <w:p w14:paraId="1169EFBF" w14:textId="06A73D3E" w:rsidR="00CA5BC2" w:rsidRDefault="00C63330" w:rsidP="007D61E5">
      <w:pPr>
        <w:pStyle w:val="ListParagraph"/>
        <w:numPr>
          <w:ilvl w:val="0"/>
          <w:numId w:val="2"/>
        </w:numPr>
        <w:tabs>
          <w:tab w:val="left" w:pos="9270"/>
        </w:tabs>
        <w:spacing w:after="0"/>
        <w:rPr>
          <w:rFonts w:ascii="Times New Roman" w:hAnsi="Times New Roman" w:cs="Times New Roman"/>
          <w:sz w:val="24"/>
          <w:szCs w:val="24"/>
        </w:rPr>
      </w:pPr>
      <w:proofErr w:type="spellStart"/>
      <w:r>
        <w:rPr>
          <w:rFonts w:ascii="Times New Roman" w:hAnsi="Times New Roman" w:cs="Times New Roman"/>
          <w:sz w:val="24"/>
          <w:szCs w:val="24"/>
        </w:rPr>
        <w:lastRenderedPageBreak/>
        <w:t>Shoults</w:t>
      </w:r>
      <w:proofErr w:type="spellEnd"/>
      <w:r>
        <w:rPr>
          <w:rFonts w:ascii="Times New Roman" w:hAnsi="Times New Roman" w:cs="Times New Roman"/>
          <w:sz w:val="24"/>
          <w:szCs w:val="24"/>
        </w:rPr>
        <w:t>, member of the Land Use Ordinance committee, r</w:t>
      </w:r>
      <w:r w:rsidR="00CE61E7">
        <w:rPr>
          <w:rFonts w:ascii="Times New Roman" w:hAnsi="Times New Roman" w:cs="Times New Roman"/>
          <w:sz w:val="24"/>
          <w:szCs w:val="24"/>
        </w:rPr>
        <w:t xml:space="preserve">ecommended we wait for a review until the Ordinance is completed. </w:t>
      </w:r>
      <w:r w:rsidR="00244771">
        <w:rPr>
          <w:rFonts w:ascii="Times New Roman" w:hAnsi="Times New Roman" w:cs="Times New Roman"/>
          <w:sz w:val="24"/>
          <w:szCs w:val="24"/>
        </w:rPr>
        <w:t xml:space="preserve">Jones recommends viewing the document in its entirety and not in pieces. </w:t>
      </w:r>
      <w:proofErr w:type="spellStart"/>
      <w:r w:rsidR="00244771">
        <w:rPr>
          <w:rFonts w:ascii="Times New Roman" w:hAnsi="Times New Roman" w:cs="Times New Roman"/>
          <w:sz w:val="24"/>
          <w:szCs w:val="24"/>
        </w:rPr>
        <w:t>Shoults</w:t>
      </w:r>
      <w:proofErr w:type="spellEnd"/>
      <w:r w:rsidR="00CE61E7">
        <w:rPr>
          <w:rFonts w:ascii="Times New Roman" w:hAnsi="Times New Roman" w:cs="Times New Roman"/>
          <w:sz w:val="24"/>
          <w:szCs w:val="24"/>
        </w:rPr>
        <w:t xml:space="preserve"> is doing a lot of work formatting the document to make it uniform such as highlighting any changes to the document, re-numbering the document, fixing spelling errors and reviewing definitions, many definitions throughout the ordinances. He said the document is currently around 350 pages and he is hoping to get it down to 200 pages. He will have two documents to present to the Public, one which shows all the changes and the other will be the completed document. The Planning Board will hold the Public Hearing and then it’s up to the Municipal Officers to review and set a time for the Town to vote on the Land Use Ordinance.</w:t>
      </w:r>
    </w:p>
    <w:p w14:paraId="59385737" w14:textId="77777777" w:rsidR="00393AB7" w:rsidRPr="00393AB7" w:rsidRDefault="00393AB7" w:rsidP="00393AB7">
      <w:pPr>
        <w:tabs>
          <w:tab w:val="left" w:pos="9270"/>
        </w:tabs>
        <w:spacing w:after="0"/>
        <w:rPr>
          <w:rFonts w:ascii="Times New Roman" w:hAnsi="Times New Roman" w:cs="Times New Roman"/>
          <w:sz w:val="24"/>
          <w:szCs w:val="24"/>
        </w:rPr>
      </w:pPr>
    </w:p>
    <w:p w14:paraId="3F0AA7B4" w14:textId="7ADDCAB9" w:rsidR="00393AB7" w:rsidRDefault="00393AB7" w:rsidP="00393AB7">
      <w:pPr>
        <w:tabs>
          <w:tab w:val="left" w:pos="9270"/>
        </w:tabs>
        <w:spacing w:after="0"/>
        <w:rPr>
          <w:rFonts w:ascii="Times New Roman" w:hAnsi="Times New Roman" w:cs="Times New Roman"/>
          <w:b/>
          <w:sz w:val="24"/>
          <w:szCs w:val="24"/>
          <w:u w:val="single"/>
        </w:rPr>
      </w:pPr>
      <w:r w:rsidRPr="00393AB7">
        <w:rPr>
          <w:rFonts w:ascii="Times New Roman" w:hAnsi="Times New Roman" w:cs="Times New Roman"/>
          <w:b/>
          <w:sz w:val="24"/>
          <w:szCs w:val="24"/>
          <w:u w:val="single"/>
        </w:rPr>
        <w:t>Mining Ordinance – Add Section Regarding Leasing:</w:t>
      </w:r>
    </w:p>
    <w:p w14:paraId="29B70F33" w14:textId="7AF9FA26" w:rsidR="00393AB7" w:rsidRDefault="001D37C6" w:rsidP="007D61E5">
      <w:pPr>
        <w:pStyle w:val="ListParagraph"/>
        <w:numPr>
          <w:ilvl w:val="0"/>
          <w:numId w:val="2"/>
        </w:numPr>
        <w:tabs>
          <w:tab w:val="left" w:pos="9270"/>
        </w:tabs>
        <w:spacing w:after="0"/>
        <w:rPr>
          <w:rFonts w:ascii="Times New Roman" w:hAnsi="Times New Roman" w:cs="Times New Roman"/>
          <w:sz w:val="24"/>
          <w:szCs w:val="24"/>
        </w:rPr>
      </w:pPr>
      <w:r w:rsidRPr="001D37C6">
        <w:rPr>
          <w:rFonts w:ascii="Times New Roman" w:hAnsi="Times New Roman" w:cs="Times New Roman"/>
          <w:sz w:val="24"/>
          <w:szCs w:val="24"/>
        </w:rPr>
        <w:t>Language needs to be added</w:t>
      </w:r>
      <w:r>
        <w:rPr>
          <w:rFonts w:ascii="Times New Roman" w:hAnsi="Times New Roman" w:cs="Times New Roman"/>
          <w:sz w:val="24"/>
          <w:szCs w:val="24"/>
        </w:rPr>
        <w:t xml:space="preserve"> to cover anyone leasing a quarry from the owner and should cover giving the Town notification, duration, extent of the job, any blasting, trucking needs, etc. </w:t>
      </w:r>
      <w:r w:rsidR="00B26694">
        <w:rPr>
          <w:rFonts w:ascii="Times New Roman" w:hAnsi="Times New Roman" w:cs="Times New Roman"/>
          <w:sz w:val="24"/>
          <w:szCs w:val="24"/>
        </w:rPr>
        <w:t>Do they need any permits? Some</w:t>
      </w:r>
      <w:r>
        <w:rPr>
          <w:rFonts w:ascii="Times New Roman" w:hAnsi="Times New Roman" w:cs="Times New Roman"/>
          <w:sz w:val="24"/>
          <w:szCs w:val="24"/>
        </w:rPr>
        <w:t xml:space="preserve"> level of communication</w:t>
      </w:r>
      <w:r w:rsidR="00B26694">
        <w:rPr>
          <w:rFonts w:ascii="Times New Roman" w:hAnsi="Times New Roman" w:cs="Times New Roman"/>
          <w:sz w:val="24"/>
          <w:szCs w:val="24"/>
        </w:rPr>
        <w:t xml:space="preserve"> is needed</w:t>
      </w:r>
      <w:r>
        <w:rPr>
          <w:rFonts w:ascii="Times New Roman" w:hAnsi="Times New Roman" w:cs="Times New Roman"/>
          <w:sz w:val="24"/>
          <w:szCs w:val="24"/>
        </w:rPr>
        <w:t xml:space="preserve"> when there is a lease.</w:t>
      </w:r>
    </w:p>
    <w:p w14:paraId="28B98A03" w14:textId="3C1D5600" w:rsidR="005E4250" w:rsidRPr="005E4250" w:rsidRDefault="005E4250" w:rsidP="005E4250">
      <w:pPr>
        <w:tabs>
          <w:tab w:val="left" w:pos="9270"/>
        </w:tabs>
        <w:spacing w:after="0"/>
        <w:rPr>
          <w:rFonts w:ascii="Times New Roman" w:hAnsi="Times New Roman" w:cs="Times New Roman"/>
          <w:sz w:val="24"/>
          <w:szCs w:val="24"/>
        </w:rPr>
      </w:pPr>
      <w:r>
        <w:rPr>
          <w:rFonts w:ascii="Times New Roman" w:hAnsi="Times New Roman" w:cs="Times New Roman"/>
          <w:sz w:val="24"/>
          <w:szCs w:val="24"/>
        </w:rPr>
        <w:t>Discussion:</w:t>
      </w:r>
    </w:p>
    <w:p w14:paraId="486FFD87" w14:textId="79AB732A" w:rsidR="001D37C6" w:rsidRDefault="002E1333"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The current</w:t>
      </w:r>
      <w:r w:rsidR="001D37C6">
        <w:rPr>
          <w:rFonts w:ascii="Times New Roman" w:hAnsi="Times New Roman" w:cs="Times New Roman"/>
          <w:sz w:val="24"/>
          <w:szCs w:val="24"/>
        </w:rPr>
        <w:t xml:space="preserve"> quarry and pits </w:t>
      </w:r>
      <w:r>
        <w:rPr>
          <w:rFonts w:ascii="Times New Roman" w:hAnsi="Times New Roman" w:cs="Times New Roman"/>
          <w:sz w:val="24"/>
          <w:szCs w:val="24"/>
        </w:rPr>
        <w:t xml:space="preserve">in Town </w:t>
      </w:r>
      <w:r w:rsidR="001D37C6">
        <w:rPr>
          <w:rFonts w:ascii="Times New Roman" w:hAnsi="Times New Roman" w:cs="Times New Roman"/>
          <w:sz w:val="24"/>
          <w:szCs w:val="24"/>
        </w:rPr>
        <w:t>were obtained before the Mining Ordinance was in effect. They are not under any town permits but are subject to any State permits.</w:t>
      </w:r>
    </w:p>
    <w:p w14:paraId="40E1C299" w14:textId="0614B721" w:rsidR="001D37C6" w:rsidRDefault="001D37C6"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Article 3, Section 2 Permit Required – create a 5. Under A. and A. &amp; B. under 5.</w:t>
      </w:r>
      <w:r w:rsidR="001F479B">
        <w:rPr>
          <w:rFonts w:ascii="Times New Roman" w:hAnsi="Times New Roman" w:cs="Times New Roman"/>
          <w:sz w:val="24"/>
          <w:szCs w:val="24"/>
        </w:rPr>
        <w:t xml:space="preserve"> The lessor and the les</w:t>
      </w:r>
      <w:r w:rsidR="00DF6FAC">
        <w:rPr>
          <w:rFonts w:ascii="Times New Roman" w:hAnsi="Times New Roman" w:cs="Times New Roman"/>
          <w:sz w:val="24"/>
          <w:szCs w:val="24"/>
        </w:rPr>
        <w:t>s</w:t>
      </w:r>
      <w:r w:rsidR="001F479B">
        <w:rPr>
          <w:rFonts w:ascii="Times New Roman" w:hAnsi="Times New Roman" w:cs="Times New Roman"/>
          <w:sz w:val="24"/>
          <w:szCs w:val="24"/>
        </w:rPr>
        <w:t>ee should give the Town (2) weeks notification of any lease agreement.</w:t>
      </w:r>
    </w:p>
    <w:p w14:paraId="34A8A29D" w14:textId="63C22316" w:rsidR="001D37C6" w:rsidRDefault="001D37C6" w:rsidP="007D61E5">
      <w:pPr>
        <w:pStyle w:val="ListParagraph"/>
        <w:numPr>
          <w:ilvl w:val="0"/>
          <w:numId w:val="4"/>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In the event property is put on long term lease for more than (1) year, the le</w:t>
      </w:r>
      <w:r w:rsidR="00DF6FAC">
        <w:rPr>
          <w:rFonts w:ascii="Times New Roman" w:hAnsi="Times New Roman" w:cs="Times New Roman"/>
          <w:sz w:val="24"/>
          <w:szCs w:val="24"/>
        </w:rPr>
        <w:t>s</w:t>
      </w:r>
      <w:r>
        <w:rPr>
          <w:rFonts w:ascii="Times New Roman" w:hAnsi="Times New Roman" w:cs="Times New Roman"/>
          <w:sz w:val="24"/>
          <w:szCs w:val="24"/>
        </w:rPr>
        <w:t>see must meet the full requirements of this Ordinance.</w:t>
      </w:r>
    </w:p>
    <w:p w14:paraId="3A91D5BD" w14:textId="3BD8CD06" w:rsidR="001D37C6" w:rsidRDefault="001D37C6" w:rsidP="007D61E5">
      <w:pPr>
        <w:pStyle w:val="ListParagraph"/>
        <w:numPr>
          <w:ilvl w:val="0"/>
          <w:numId w:val="4"/>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For a lease that is less than (1) year, the le</w:t>
      </w:r>
      <w:r w:rsidR="00DF6FAC">
        <w:rPr>
          <w:rFonts w:ascii="Times New Roman" w:hAnsi="Times New Roman" w:cs="Times New Roman"/>
          <w:sz w:val="24"/>
          <w:szCs w:val="24"/>
        </w:rPr>
        <w:t>s</w:t>
      </w:r>
      <w:r>
        <w:rPr>
          <w:rFonts w:ascii="Times New Roman" w:hAnsi="Times New Roman" w:cs="Times New Roman"/>
          <w:sz w:val="24"/>
          <w:szCs w:val="24"/>
        </w:rPr>
        <w:t xml:space="preserve">see is required to notify the Town </w:t>
      </w:r>
      <w:r w:rsidR="001F479B">
        <w:rPr>
          <w:rFonts w:ascii="Times New Roman" w:hAnsi="Times New Roman" w:cs="Times New Roman"/>
          <w:sz w:val="24"/>
          <w:szCs w:val="24"/>
        </w:rPr>
        <w:t>of it</w:t>
      </w:r>
      <w:r w:rsidR="00DF6FAC">
        <w:rPr>
          <w:rFonts w:ascii="Times New Roman" w:hAnsi="Times New Roman" w:cs="Times New Roman"/>
          <w:sz w:val="24"/>
          <w:szCs w:val="24"/>
        </w:rPr>
        <w:t>s</w:t>
      </w:r>
      <w:r w:rsidR="001F479B">
        <w:rPr>
          <w:rFonts w:ascii="Times New Roman" w:hAnsi="Times New Roman" w:cs="Times New Roman"/>
          <w:sz w:val="24"/>
          <w:szCs w:val="24"/>
        </w:rPr>
        <w:t xml:space="preserve"> specific plans.</w:t>
      </w:r>
    </w:p>
    <w:p w14:paraId="3BAD5B4F" w14:textId="77777777" w:rsidR="003027D5" w:rsidRDefault="00B72739" w:rsidP="00B72739">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For a long term lease of (1) year or more or which would include multiple leases, terms of less than a year that would be combined </w:t>
      </w:r>
      <w:r w:rsidR="003027D5">
        <w:rPr>
          <w:rFonts w:ascii="Times New Roman" w:hAnsi="Times New Roman" w:cs="Times New Roman"/>
          <w:sz w:val="24"/>
          <w:szCs w:val="24"/>
        </w:rPr>
        <w:t xml:space="preserve">are considered long term leases, which would include any lease periods of less than a year, but when combined amount or exceed a year. </w:t>
      </w:r>
    </w:p>
    <w:p w14:paraId="65AC8902" w14:textId="77777777" w:rsidR="003027D5" w:rsidRDefault="003027D5" w:rsidP="00B72739">
      <w:pPr>
        <w:tabs>
          <w:tab w:val="left" w:pos="9270"/>
        </w:tabs>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asked before starting work, when do we want notification? (2 weeks would be reasonable notification)? For notification, beginning and end dates, nature of extraction, blasting schedule, anticipated traffic plan and @loads and type of trucks.</w:t>
      </w:r>
    </w:p>
    <w:p w14:paraId="3D5F7606" w14:textId="77777777" w:rsidR="003027D5" w:rsidRDefault="003027D5" w:rsidP="00B72739">
      <w:pPr>
        <w:tabs>
          <w:tab w:val="left" w:pos="9270"/>
        </w:tabs>
        <w:spacing w:after="0"/>
        <w:rPr>
          <w:rFonts w:ascii="Times New Roman" w:hAnsi="Times New Roman" w:cs="Times New Roman"/>
          <w:sz w:val="24"/>
          <w:szCs w:val="24"/>
        </w:rPr>
      </w:pPr>
    </w:p>
    <w:p w14:paraId="0B902E44" w14:textId="77777777" w:rsidR="003027D5" w:rsidRDefault="003027D5" w:rsidP="00B72739">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On February 26, 2026 the Board could finalize any changes to the Mining Ordinance. </w:t>
      </w:r>
    </w:p>
    <w:p w14:paraId="123F897E" w14:textId="77777777" w:rsidR="003027D5" w:rsidRDefault="003027D5" w:rsidP="00B72739">
      <w:pPr>
        <w:tabs>
          <w:tab w:val="left" w:pos="9270"/>
        </w:tabs>
        <w:spacing w:after="0"/>
        <w:rPr>
          <w:rFonts w:ascii="Times New Roman" w:hAnsi="Times New Roman" w:cs="Times New Roman"/>
          <w:sz w:val="24"/>
          <w:szCs w:val="24"/>
        </w:rPr>
      </w:pPr>
    </w:p>
    <w:p w14:paraId="2A8A71EE" w14:textId="77777777" w:rsidR="003027D5" w:rsidRDefault="003027D5" w:rsidP="00B72739">
      <w:pPr>
        <w:tabs>
          <w:tab w:val="left" w:pos="9270"/>
        </w:tabs>
        <w:spacing w:after="0"/>
        <w:rPr>
          <w:rFonts w:ascii="Times New Roman" w:hAnsi="Times New Roman" w:cs="Times New Roman"/>
          <w:sz w:val="24"/>
          <w:szCs w:val="24"/>
        </w:rPr>
      </w:pPr>
      <w:r>
        <w:rPr>
          <w:rFonts w:ascii="Times New Roman" w:hAnsi="Times New Roman" w:cs="Times New Roman"/>
          <w:sz w:val="24"/>
          <w:szCs w:val="24"/>
        </w:rPr>
        <w:t>Possibly a Public Hearing in March on the changes</w:t>
      </w:r>
    </w:p>
    <w:p w14:paraId="035A9FA0" w14:textId="46AA6177" w:rsidR="00CA5BC2" w:rsidRPr="00CA5BC2" w:rsidRDefault="00CA5BC2" w:rsidP="00CA5BC2">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ab/>
      </w:r>
    </w:p>
    <w:p w14:paraId="6FCDC0A6" w14:textId="509D9A76" w:rsidR="009C0F44" w:rsidRDefault="008D7C62" w:rsidP="0038062F">
      <w:pPr>
        <w:tabs>
          <w:tab w:val="left" w:pos="9270"/>
        </w:tabs>
        <w:spacing w:after="0"/>
        <w:rPr>
          <w:rFonts w:ascii="Times New Roman" w:hAnsi="Times New Roman" w:cs="Times New Roman"/>
          <w:b/>
          <w:sz w:val="24"/>
          <w:szCs w:val="24"/>
        </w:rPr>
      </w:pPr>
      <w:r>
        <w:rPr>
          <w:rFonts w:ascii="Times New Roman" w:hAnsi="Times New Roman" w:cs="Times New Roman"/>
          <w:b/>
          <w:sz w:val="24"/>
          <w:szCs w:val="24"/>
          <w:u w:val="single"/>
        </w:rPr>
        <w:t>Discuss and Set</w:t>
      </w:r>
      <w:r w:rsidR="002975B5">
        <w:rPr>
          <w:rFonts w:ascii="Times New Roman" w:hAnsi="Times New Roman" w:cs="Times New Roman"/>
          <w:b/>
          <w:sz w:val="24"/>
          <w:szCs w:val="24"/>
          <w:u w:val="single"/>
        </w:rPr>
        <w:t xml:space="preserve"> Goals for </w:t>
      </w:r>
      <w:r>
        <w:rPr>
          <w:rFonts w:ascii="Times New Roman" w:hAnsi="Times New Roman" w:cs="Times New Roman"/>
          <w:b/>
          <w:sz w:val="24"/>
          <w:szCs w:val="24"/>
          <w:u w:val="single"/>
        </w:rPr>
        <w:t xml:space="preserve">Planning Board </w:t>
      </w:r>
      <w:r w:rsidR="002975B5">
        <w:rPr>
          <w:rFonts w:ascii="Times New Roman" w:hAnsi="Times New Roman" w:cs="Times New Roman"/>
          <w:b/>
          <w:sz w:val="24"/>
          <w:szCs w:val="24"/>
          <w:u w:val="single"/>
        </w:rPr>
        <w:t>2026</w:t>
      </w:r>
      <w:r w:rsidR="009C0F44">
        <w:rPr>
          <w:rFonts w:ascii="Times New Roman" w:hAnsi="Times New Roman" w:cs="Times New Roman"/>
          <w:b/>
          <w:sz w:val="24"/>
          <w:szCs w:val="24"/>
        </w:rPr>
        <w:t>:</w:t>
      </w:r>
    </w:p>
    <w:p w14:paraId="5A012031" w14:textId="03127E27" w:rsidR="008D7C62" w:rsidRDefault="00C56C34" w:rsidP="007D61E5">
      <w:pPr>
        <w:pStyle w:val="ListParagraph"/>
        <w:numPr>
          <w:ilvl w:val="0"/>
          <w:numId w:val="2"/>
        </w:num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Draft roles and responsibilities of the Planning Board. Bring up and review the AI copy that </w:t>
      </w: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presented.</w:t>
      </w:r>
      <w:r w:rsidR="00BF23BD">
        <w:rPr>
          <w:rFonts w:ascii="Times New Roman" w:hAnsi="Times New Roman" w:cs="Times New Roman"/>
          <w:sz w:val="24"/>
          <w:szCs w:val="24"/>
        </w:rPr>
        <w:t xml:space="preserve"> The Roles and Responsibilities were discussed and below is what the changes were:</w:t>
      </w:r>
    </w:p>
    <w:p w14:paraId="6EFF82AB" w14:textId="77777777" w:rsidR="00BF23BD" w:rsidRPr="00BF23BD" w:rsidRDefault="00BF23BD" w:rsidP="00BF23BD">
      <w:pPr>
        <w:shd w:val="clear" w:color="auto" w:fill="FFFFFF"/>
        <w:spacing w:after="0" w:line="240" w:lineRule="auto"/>
        <w:jc w:val="center"/>
        <w:rPr>
          <w:rFonts w:ascii="Times New Roman" w:eastAsia="Times New Roman" w:hAnsi="Times New Roman" w:cs="Times New Roman"/>
          <w:b/>
          <w:color w:val="0A0A0A"/>
          <w:sz w:val="44"/>
          <w:szCs w:val="44"/>
          <w:u w:val="single"/>
          <w:vertAlign w:val="subscript"/>
        </w:rPr>
      </w:pPr>
      <w:r w:rsidRPr="00BF23BD">
        <w:rPr>
          <w:rFonts w:ascii="Times New Roman" w:eastAsia="Times New Roman" w:hAnsi="Times New Roman" w:cs="Times New Roman"/>
          <w:b/>
          <w:color w:val="0A0A0A"/>
          <w:sz w:val="44"/>
          <w:szCs w:val="44"/>
          <w:u w:val="single"/>
          <w:vertAlign w:val="subscript"/>
        </w:rPr>
        <w:lastRenderedPageBreak/>
        <w:t>Planning Board Roles and Responsibilities</w:t>
      </w:r>
    </w:p>
    <w:p w14:paraId="5B44D332" w14:textId="77777777" w:rsidR="00BF23BD" w:rsidRPr="00BF23BD" w:rsidRDefault="00BF23BD" w:rsidP="00BF23BD">
      <w:pPr>
        <w:shd w:val="clear" w:color="auto" w:fill="FFFFFF"/>
        <w:spacing w:after="0" w:line="240" w:lineRule="auto"/>
        <w:rPr>
          <w:rFonts w:ascii="Times New Roman" w:eastAsia="Times New Roman" w:hAnsi="Times New Roman" w:cs="Times New Roman"/>
          <w:color w:val="0A0A0A"/>
          <w:sz w:val="44"/>
          <w:szCs w:val="44"/>
        </w:rPr>
      </w:pPr>
    </w:p>
    <w:p w14:paraId="7A67043F" w14:textId="77777777" w:rsidR="00BF23BD" w:rsidRPr="00BF23BD" w:rsidRDefault="00BF23BD" w:rsidP="00BF23BD">
      <w:pPr>
        <w:shd w:val="clear" w:color="auto" w:fill="FFFFFF"/>
        <w:spacing w:after="0" w:line="240" w:lineRule="auto"/>
        <w:rPr>
          <w:rFonts w:ascii="Times New Roman" w:eastAsia="Times New Roman" w:hAnsi="Times New Roman" w:cs="Times New Roman"/>
          <w:sz w:val="28"/>
          <w:szCs w:val="28"/>
        </w:rPr>
      </w:pPr>
      <w:r w:rsidRPr="00BF23BD">
        <w:rPr>
          <w:rFonts w:ascii="Times New Roman" w:eastAsia="Times New Roman" w:hAnsi="Times New Roman" w:cs="Times New Roman"/>
          <w:sz w:val="28"/>
          <w:szCs w:val="28"/>
        </w:rPr>
        <w:t>Maine municipal planning boards review development, enforce </w:t>
      </w:r>
      <w:hyperlink r:id="rId9" w:tgtFrame="_blank" w:history="1">
        <w:r w:rsidRPr="00BF23BD">
          <w:rPr>
            <w:rFonts w:ascii="Times New Roman" w:eastAsia="Times New Roman" w:hAnsi="Times New Roman" w:cs="Times New Roman"/>
            <w:sz w:val="28"/>
            <w:szCs w:val="28"/>
            <w:u w:val="single"/>
          </w:rPr>
          <w:t>local land use ordinances</w:t>
        </w:r>
      </w:hyperlink>
      <w:r w:rsidRPr="00BF23BD">
        <w:rPr>
          <w:rFonts w:ascii="Times New Roman" w:eastAsia="Times New Roman" w:hAnsi="Times New Roman" w:cs="Times New Roman"/>
          <w:sz w:val="28"/>
          <w:szCs w:val="28"/>
        </w:rPr>
        <w:t> (like </w:t>
      </w:r>
      <w:hyperlink r:id="rId10" w:tgtFrame="_blank" w:history="1">
        <w:r w:rsidRPr="00BF23BD">
          <w:rPr>
            <w:rFonts w:ascii="Times New Roman" w:eastAsia="Times New Roman" w:hAnsi="Times New Roman" w:cs="Times New Roman"/>
            <w:sz w:val="28"/>
            <w:szCs w:val="28"/>
            <w:u w:val="single"/>
          </w:rPr>
          <w:t>Subdivision</w:t>
        </w:r>
      </w:hyperlink>
      <w:r w:rsidRPr="00BF23BD">
        <w:rPr>
          <w:rFonts w:ascii="Times New Roman" w:eastAsia="Times New Roman" w:hAnsi="Times New Roman" w:cs="Times New Roman"/>
          <w:sz w:val="28"/>
          <w:szCs w:val="28"/>
        </w:rPr>
        <w:t>, </w:t>
      </w:r>
      <w:hyperlink r:id="rId11" w:tgtFrame="_blank" w:history="1">
        <w:r w:rsidRPr="00BF23BD">
          <w:rPr>
            <w:rFonts w:ascii="Times New Roman" w:eastAsia="Times New Roman" w:hAnsi="Times New Roman" w:cs="Times New Roman"/>
            <w:sz w:val="28"/>
            <w:szCs w:val="28"/>
            <w:u w:val="single"/>
          </w:rPr>
          <w:t>Site Plan</w:t>
        </w:r>
      </w:hyperlink>
      <w:r w:rsidRPr="00BF23BD">
        <w:rPr>
          <w:rFonts w:ascii="Times New Roman" w:eastAsia="Times New Roman" w:hAnsi="Times New Roman" w:cs="Times New Roman"/>
          <w:sz w:val="28"/>
          <w:szCs w:val="28"/>
        </w:rPr>
        <w:t>, </w:t>
      </w:r>
      <w:proofErr w:type="spellStart"/>
      <w:r w:rsidRPr="00BF23BD">
        <w:rPr>
          <w:rFonts w:ascii="Times New Roman" w:eastAsia="Times New Roman" w:hAnsi="Times New Roman" w:cs="Times New Roman"/>
          <w:sz w:val="28"/>
          <w:szCs w:val="28"/>
        </w:rPr>
        <w:fldChar w:fldCharType="begin"/>
      </w:r>
      <w:r w:rsidRPr="00BF23BD">
        <w:rPr>
          <w:rFonts w:ascii="Times New Roman" w:eastAsia="Times New Roman" w:hAnsi="Times New Roman" w:cs="Times New Roman"/>
          <w:sz w:val="28"/>
          <w:szCs w:val="28"/>
        </w:rPr>
        <w:instrText xml:space="preserve"> HYPERLINK "https://www.google.com/search?q=Shoreland+Zoning&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E" \t "_blank" </w:instrText>
      </w:r>
      <w:r w:rsidRPr="00BF23BD">
        <w:rPr>
          <w:rFonts w:ascii="Times New Roman" w:eastAsia="Times New Roman" w:hAnsi="Times New Roman" w:cs="Times New Roman"/>
          <w:sz w:val="28"/>
          <w:szCs w:val="28"/>
        </w:rPr>
        <w:fldChar w:fldCharType="separate"/>
      </w:r>
      <w:r w:rsidRPr="00BF23BD">
        <w:rPr>
          <w:rFonts w:ascii="Times New Roman" w:eastAsia="Times New Roman" w:hAnsi="Times New Roman" w:cs="Times New Roman"/>
          <w:sz w:val="28"/>
          <w:szCs w:val="28"/>
          <w:u w:val="single"/>
        </w:rPr>
        <w:t>Shoreland</w:t>
      </w:r>
      <w:proofErr w:type="spellEnd"/>
      <w:r w:rsidRPr="00BF23BD">
        <w:rPr>
          <w:rFonts w:ascii="Times New Roman" w:eastAsia="Times New Roman" w:hAnsi="Times New Roman" w:cs="Times New Roman"/>
          <w:sz w:val="28"/>
          <w:szCs w:val="28"/>
          <w:u w:val="single"/>
        </w:rPr>
        <w:t xml:space="preserve"> Zoning</w:t>
      </w:r>
      <w:r w:rsidRPr="00BF23BD">
        <w:rPr>
          <w:rFonts w:ascii="Times New Roman" w:eastAsia="Times New Roman" w:hAnsi="Times New Roman" w:cs="Times New Roman"/>
          <w:sz w:val="28"/>
          <w:szCs w:val="28"/>
        </w:rPr>
        <w:fldChar w:fldCharType="end"/>
      </w:r>
      <w:r w:rsidRPr="00BF23BD">
        <w:rPr>
          <w:rFonts w:ascii="Times New Roman" w:eastAsia="Times New Roman" w:hAnsi="Times New Roman" w:cs="Times New Roman"/>
          <w:sz w:val="28"/>
          <w:szCs w:val="28"/>
        </w:rPr>
        <w:t>), and work on </w:t>
      </w:r>
      <w:hyperlink r:id="rId12" w:tgtFrame="_blank" w:history="1">
        <w:r w:rsidRPr="00BF23BD">
          <w:rPr>
            <w:rFonts w:ascii="Times New Roman" w:eastAsia="Times New Roman" w:hAnsi="Times New Roman" w:cs="Times New Roman"/>
            <w:sz w:val="28"/>
            <w:szCs w:val="28"/>
            <w:u w:val="single"/>
          </w:rPr>
          <w:t>Comprehensive Plans</w:t>
        </w:r>
      </w:hyperlink>
      <w:r w:rsidRPr="00BF23BD">
        <w:rPr>
          <w:rFonts w:ascii="Times New Roman" w:eastAsia="Times New Roman" w:hAnsi="Times New Roman" w:cs="Times New Roman"/>
          <w:sz w:val="28"/>
          <w:szCs w:val="28"/>
        </w:rPr>
        <w:t>, ensuring growth aligns with state law and community goals, acting as a vital link between residents, developers, and municipal government for sustainable community development. </w:t>
      </w:r>
    </w:p>
    <w:p w14:paraId="5D1AD1FB" w14:textId="77777777" w:rsidR="00BF23BD" w:rsidRPr="00BF23BD" w:rsidRDefault="00BF23BD" w:rsidP="00BF23BD">
      <w:pPr>
        <w:shd w:val="clear" w:color="auto" w:fill="FFFFFF"/>
        <w:spacing w:after="0" w:line="240" w:lineRule="auto"/>
        <w:rPr>
          <w:rFonts w:ascii="Times New Roman" w:eastAsia="Times New Roman" w:hAnsi="Times New Roman" w:cs="Times New Roman"/>
          <w:sz w:val="28"/>
          <w:szCs w:val="28"/>
        </w:rPr>
      </w:pPr>
    </w:p>
    <w:p w14:paraId="68F67601" w14:textId="77777777" w:rsidR="00BF23BD" w:rsidRPr="00BF23BD" w:rsidRDefault="00BF23BD" w:rsidP="00BF23BD">
      <w:pPr>
        <w:shd w:val="clear" w:color="auto" w:fill="FFFFFF"/>
        <w:spacing w:line="360" w:lineRule="atLeast"/>
        <w:rPr>
          <w:rFonts w:ascii="Times New Roman" w:eastAsia="Times New Roman" w:hAnsi="Times New Roman" w:cs="Times New Roman"/>
          <w:color w:val="0A0A0A"/>
          <w:sz w:val="28"/>
          <w:szCs w:val="28"/>
          <w:u w:val="single"/>
        </w:rPr>
      </w:pPr>
      <w:r w:rsidRPr="00BF23BD">
        <w:rPr>
          <w:rFonts w:ascii="Times New Roman" w:eastAsia="Times New Roman" w:hAnsi="Times New Roman" w:cs="Times New Roman"/>
          <w:b/>
          <w:bCs/>
          <w:color w:val="0A0A0A"/>
          <w:sz w:val="28"/>
          <w:szCs w:val="28"/>
          <w:u w:val="single"/>
        </w:rPr>
        <w:t>Core Responsibilities:</w:t>
      </w:r>
    </w:p>
    <w:p w14:paraId="5219ECD0"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sz w:val="28"/>
          <w:szCs w:val="28"/>
        </w:rPr>
      </w:pPr>
      <w:r w:rsidRPr="00BF23BD">
        <w:rPr>
          <w:rFonts w:ascii="Times New Roman" w:eastAsia="Times New Roman" w:hAnsi="Times New Roman" w:cs="Times New Roman"/>
          <w:b/>
          <w:bCs/>
          <w:i/>
          <w:sz w:val="28"/>
          <w:szCs w:val="28"/>
        </w:rPr>
        <w:t>Application Review:</w:t>
      </w:r>
      <w:r w:rsidRPr="00BF23BD">
        <w:rPr>
          <w:rFonts w:ascii="Times New Roman" w:eastAsia="Times New Roman" w:hAnsi="Times New Roman" w:cs="Times New Roman"/>
          <w:sz w:val="28"/>
          <w:szCs w:val="28"/>
        </w:rPr>
        <w:t> Review and approve or deny site plans, subdivision plans, and applications for </w:t>
      </w:r>
      <w:proofErr w:type="spellStart"/>
      <w:r w:rsidRPr="00BF23BD">
        <w:rPr>
          <w:rFonts w:ascii="Times New Roman" w:eastAsia="Times New Roman" w:hAnsi="Times New Roman" w:cs="Times New Roman"/>
          <w:sz w:val="28"/>
          <w:szCs w:val="28"/>
        </w:rPr>
        <w:fldChar w:fldCharType="begin"/>
      </w:r>
      <w:r w:rsidRPr="00BF23BD">
        <w:rPr>
          <w:rFonts w:ascii="Times New Roman" w:eastAsia="Times New Roman" w:hAnsi="Times New Roman" w:cs="Times New Roman"/>
          <w:sz w:val="28"/>
          <w:szCs w:val="28"/>
        </w:rPr>
        <w:instrText xml:space="preserve"> HYPERLINK "https://www.google.com/search?q=Shoreland+Zoning&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B" \t "_blank" </w:instrText>
      </w:r>
      <w:r w:rsidRPr="00BF23BD">
        <w:rPr>
          <w:rFonts w:ascii="Times New Roman" w:eastAsia="Times New Roman" w:hAnsi="Times New Roman" w:cs="Times New Roman"/>
          <w:sz w:val="28"/>
          <w:szCs w:val="28"/>
        </w:rPr>
        <w:fldChar w:fldCharType="separate"/>
      </w:r>
      <w:r w:rsidRPr="00BF23BD">
        <w:rPr>
          <w:rFonts w:ascii="Times New Roman" w:eastAsia="Times New Roman" w:hAnsi="Times New Roman" w:cs="Times New Roman"/>
          <w:sz w:val="28"/>
          <w:szCs w:val="28"/>
          <w:u w:val="single"/>
        </w:rPr>
        <w:t>Shoreland</w:t>
      </w:r>
      <w:proofErr w:type="spellEnd"/>
      <w:r w:rsidRPr="00BF23BD">
        <w:rPr>
          <w:rFonts w:ascii="Times New Roman" w:eastAsia="Times New Roman" w:hAnsi="Times New Roman" w:cs="Times New Roman"/>
          <w:sz w:val="28"/>
          <w:szCs w:val="28"/>
          <w:u w:val="single"/>
        </w:rPr>
        <w:t xml:space="preserve"> Zoning</w:t>
      </w:r>
      <w:r w:rsidRPr="00BF23BD">
        <w:rPr>
          <w:rFonts w:ascii="Times New Roman" w:eastAsia="Times New Roman" w:hAnsi="Times New Roman" w:cs="Times New Roman"/>
          <w:sz w:val="28"/>
          <w:szCs w:val="28"/>
        </w:rPr>
        <w:fldChar w:fldCharType="end"/>
      </w:r>
      <w:r w:rsidRPr="00BF23BD">
        <w:rPr>
          <w:rFonts w:ascii="Times New Roman" w:eastAsia="Times New Roman" w:hAnsi="Times New Roman" w:cs="Times New Roman"/>
          <w:sz w:val="28"/>
          <w:szCs w:val="28"/>
        </w:rPr>
        <w:t>/Floodplain zones, ensuring compliance with local ordinances and state laws.</w:t>
      </w:r>
    </w:p>
    <w:p w14:paraId="479EC958"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Ordinance Management:</w:t>
      </w:r>
      <w:r w:rsidRPr="00BF23BD">
        <w:rPr>
          <w:rFonts w:ascii="Times New Roman" w:eastAsia="Times New Roman" w:hAnsi="Times New Roman" w:cs="Times New Roman"/>
          <w:color w:val="0A0A0A"/>
          <w:sz w:val="28"/>
          <w:szCs w:val="28"/>
        </w:rPr>
        <w:t> Propose, review, and recommend new amendments to land use ordinances (Zoning, Subdivision, etc.) and the </w:t>
      </w:r>
      <w:hyperlink r:id="rId13" w:tgtFrame="_blank" w:history="1">
        <w:r w:rsidRPr="00BF23BD">
          <w:rPr>
            <w:rFonts w:ascii="Times New Roman" w:eastAsia="Times New Roman" w:hAnsi="Times New Roman" w:cs="Times New Roman"/>
            <w:sz w:val="28"/>
            <w:szCs w:val="28"/>
            <w:u w:val="single"/>
          </w:rPr>
          <w:t>Comprehensive Plan</w:t>
        </w:r>
      </w:hyperlink>
      <w:r w:rsidRPr="00BF23BD">
        <w:rPr>
          <w:rFonts w:ascii="Times New Roman" w:eastAsia="Times New Roman" w:hAnsi="Times New Roman" w:cs="Times New Roman"/>
          <w:color w:val="0A0A0A"/>
          <w:sz w:val="28"/>
          <w:szCs w:val="28"/>
        </w:rPr>
        <w:t> to the Municipal Officers.</w:t>
      </w:r>
    </w:p>
    <w:p w14:paraId="319F1062"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i/>
          <w:color w:val="0A0A0A"/>
          <w:sz w:val="28"/>
          <w:szCs w:val="28"/>
        </w:rPr>
        <w:t>Comprehensive Plan:</w:t>
      </w:r>
      <w:r w:rsidRPr="00BF23BD">
        <w:rPr>
          <w:rFonts w:ascii="Times New Roman" w:eastAsia="Times New Roman" w:hAnsi="Times New Roman" w:cs="Times New Roman"/>
          <w:color w:val="0A0A0A"/>
          <w:sz w:val="28"/>
          <w:szCs w:val="28"/>
        </w:rPr>
        <w:t xml:space="preserve"> Prepare, maintain, and implement the </w:t>
      </w:r>
      <w:proofErr w:type="spellStart"/>
      <w:r w:rsidRPr="00BF23BD">
        <w:rPr>
          <w:rFonts w:ascii="Times New Roman" w:eastAsia="Times New Roman" w:hAnsi="Times New Roman" w:cs="Times New Roman"/>
          <w:color w:val="0A0A0A"/>
          <w:sz w:val="28"/>
          <w:szCs w:val="28"/>
        </w:rPr>
        <w:t>muncipality’s</w:t>
      </w:r>
      <w:proofErr w:type="spellEnd"/>
      <w:r w:rsidRPr="00BF23BD">
        <w:rPr>
          <w:rFonts w:ascii="Times New Roman" w:eastAsia="Times New Roman" w:hAnsi="Times New Roman" w:cs="Times New Roman"/>
          <w:color w:val="0A0A0A"/>
          <w:sz w:val="28"/>
          <w:szCs w:val="28"/>
        </w:rPr>
        <w:t xml:space="preserve"> Comprehensive Plan, guiding future growth and development.</w:t>
      </w:r>
    </w:p>
    <w:p w14:paraId="3E444A28"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sz w:val="28"/>
          <w:szCs w:val="28"/>
        </w:rPr>
      </w:pPr>
      <w:hyperlink r:id="rId14" w:tgtFrame="_blank" w:history="1">
        <w:r w:rsidRPr="00BF23BD">
          <w:rPr>
            <w:rFonts w:ascii="Times New Roman" w:eastAsia="Times New Roman" w:hAnsi="Times New Roman" w:cs="Times New Roman"/>
            <w:b/>
            <w:bCs/>
            <w:i/>
            <w:sz w:val="28"/>
            <w:szCs w:val="28"/>
          </w:rPr>
          <w:t>Growth Management</w:t>
        </w:r>
      </w:hyperlink>
      <w:r w:rsidRPr="00BF23BD">
        <w:rPr>
          <w:rFonts w:ascii="Times New Roman" w:eastAsia="Times New Roman" w:hAnsi="Times New Roman" w:cs="Times New Roman"/>
          <w:b/>
          <w:bCs/>
          <w:i/>
          <w:sz w:val="28"/>
          <w:szCs w:val="28"/>
        </w:rPr>
        <w:t>:</w:t>
      </w:r>
      <w:r w:rsidRPr="00BF23BD">
        <w:rPr>
          <w:rFonts w:ascii="Times New Roman" w:eastAsia="Times New Roman" w:hAnsi="Times New Roman" w:cs="Times New Roman"/>
          <w:i/>
          <w:sz w:val="28"/>
          <w:szCs w:val="28"/>
        </w:rPr>
        <w:t> </w:t>
      </w:r>
      <w:r w:rsidRPr="00BF23BD">
        <w:rPr>
          <w:rFonts w:ascii="Times New Roman" w:eastAsia="Times New Roman" w:hAnsi="Times New Roman" w:cs="Times New Roman"/>
          <w:sz w:val="28"/>
          <w:szCs w:val="28"/>
        </w:rPr>
        <w:t>Advise on </w:t>
      </w:r>
      <w:hyperlink r:id="rId15" w:tgtFrame="_blank" w:history="1">
        <w:r w:rsidRPr="00BF23BD">
          <w:rPr>
            <w:rFonts w:ascii="Times New Roman" w:eastAsia="Times New Roman" w:hAnsi="Times New Roman" w:cs="Times New Roman"/>
            <w:sz w:val="28"/>
            <w:szCs w:val="28"/>
            <w:u w:val="single"/>
          </w:rPr>
          <w:t>growth management</w:t>
        </w:r>
      </w:hyperlink>
      <w:r w:rsidRPr="00BF23BD">
        <w:rPr>
          <w:rFonts w:ascii="Times New Roman" w:eastAsia="Times New Roman" w:hAnsi="Times New Roman" w:cs="Times New Roman"/>
          <w:sz w:val="28"/>
          <w:szCs w:val="28"/>
        </w:rPr>
        <w:t> strategies and promote wise land use for public health, safety, and welfare.</w:t>
      </w:r>
    </w:p>
    <w:p w14:paraId="5CDDB01B"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Public Participation:</w:t>
      </w:r>
      <w:r w:rsidRPr="00BF23BD">
        <w:rPr>
          <w:rFonts w:ascii="Times New Roman" w:eastAsia="Times New Roman" w:hAnsi="Times New Roman" w:cs="Times New Roman"/>
          <w:color w:val="0A0A0A"/>
          <w:sz w:val="28"/>
          <w:szCs w:val="28"/>
        </w:rPr>
        <w:t> Hold public hearings, solicit citizen input, and maintain records (minutes, decisions) as public documents.</w:t>
      </w:r>
    </w:p>
    <w:p w14:paraId="3FB9D1E7" w14:textId="77777777" w:rsidR="00BF23BD" w:rsidRPr="00BF23BD" w:rsidRDefault="00BF23BD" w:rsidP="007D61E5">
      <w:pPr>
        <w:numPr>
          <w:ilvl w:val="0"/>
          <w:numId w:val="5"/>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Coordination:</w:t>
      </w:r>
      <w:r w:rsidRPr="00BF23BD">
        <w:rPr>
          <w:rFonts w:ascii="Times New Roman" w:eastAsia="Times New Roman" w:hAnsi="Times New Roman" w:cs="Times New Roman"/>
          <w:color w:val="0A0A0A"/>
          <w:sz w:val="28"/>
          <w:szCs w:val="28"/>
        </w:rPr>
        <w:t> Work with other town officials, boards, and state agencies on planning initiatives. </w:t>
      </w:r>
    </w:p>
    <w:p w14:paraId="56B65971" w14:textId="77777777" w:rsidR="00BF23BD" w:rsidRPr="00BF23BD" w:rsidRDefault="00BF23BD" w:rsidP="00BF23BD">
      <w:pPr>
        <w:shd w:val="clear" w:color="auto" w:fill="FFFFFF"/>
        <w:spacing w:line="360" w:lineRule="atLeast"/>
        <w:rPr>
          <w:rFonts w:ascii="Times New Roman" w:eastAsia="Times New Roman" w:hAnsi="Times New Roman" w:cs="Times New Roman"/>
          <w:color w:val="0A0A0A"/>
          <w:sz w:val="28"/>
          <w:szCs w:val="28"/>
          <w:u w:val="single"/>
        </w:rPr>
      </w:pPr>
      <w:r w:rsidRPr="00BF23BD">
        <w:rPr>
          <w:rFonts w:ascii="Times New Roman" w:eastAsia="Times New Roman" w:hAnsi="Times New Roman" w:cs="Times New Roman"/>
          <w:b/>
          <w:bCs/>
          <w:color w:val="0A0A0A"/>
          <w:sz w:val="28"/>
          <w:szCs w:val="28"/>
          <w:u w:val="single"/>
        </w:rPr>
        <w:t>Key Focus Areas:</w:t>
      </w:r>
    </w:p>
    <w:p w14:paraId="2C922BAE" w14:textId="77777777" w:rsidR="00BF23BD" w:rsidRPr="00BF23BD" w:rsidRDefault="00BF23BD" w:rsidP="007D61E5">
      <w:pPr>
        <w:numPr>
          <w:ilvl w:val="0"/>
          <w:numId w:val="6"/>
        </w:numPr>
        <w:shd w:val="clear" w:color="auto" w:fill="FFFFFF"/>
        <w:spacing w:after="180" w:line="360" w:lineRule="atLeast"/>
        <w:ind w:left="0"/>
        <w:rPr>
          <w:rFonts w:ascii="Times New Roman" w:eastAsia="Times New Roman" w:hAnsi="Times New Roman" w:cs="Times New Roman"/>
          <w:color w:val="0A0A0A"/>
          <w:sz w:val="28"/>
          <w:szCs w:val="28"/>
        </w:rPr>
      </w:pPr>
      <w:r w:rsidRPr="00BF23BD">
        <w:rPr>
          <w:rFonts w:ascii="Times New Roman" w:eastAsia="Times New Roman" w:hAnsi="Times New Roman" w:cs="Times New Roman"/>
          <w:b/>
          <w:bCs/>
          <w:i/>
          <w:color w:val="0A0A0A"/>
          <w:sz w:val="28"/>
          <w:szCs w:val="28"/>
        </w:rPr>
        <w:t>Long-Range Planning:</w:t>
      </w:r>
      <w:r w:rsidRPr="00BF23BD">
        <w:rPr>
          <w:rFonts w:ascii="Times New Roman" w:eastAsia="Times New Roman" w:hAnsi="Times New Roman" w:cs="Times New Roman"/>
          <w:color w:val="0A0A0A"/>
          <w:sz w:val="28"/>
          <w:szCs w:val="28"/>
        </w:rPr>
        <w:t> Focus on long-term community vision, including housing, transportation, natural resources, and infrastructure. </w:t>
      </w:r>
    </w:p>
    <w:p w14:paraId="7EA26DB3" w14:textId="77777777" w:rsidR="00BF23BD" w:rsidRDefault="00BF23BD" w:rsidP="00BF23BD">
      <w:pPr>
        <w:shd w:val="clear" w:color="auto" w:fill="FFFFFF"/>
        <w:spacing w:line="360" w:lineRule="atLeast"/>
        <w:rPr>
          <w:rFonts w:ascii="Times New Roman" w:eastAsia="Times New Roman" w:hAnsi="Times New Roman" w:cs="Times New Roman"/>
          <w:color w:val="0A0A0A"/>
          <w:sz w:val="28"/>
          <w:szCs w:val="28"/>
        </w:rPr>
      </w:pPr>
      <w:r w:rsidRPr="00BF23BD">
        <w:rPr>
          <w:rFonts w:ascii="Times New Roman" w:eastAsia="Times New Roman" w:hAnsi="Times New Roman" w:cs="Times New Roman"/>
          <w:color w:val="0A0A0A"/>
          <w:sz w:val="28"/>
          <w:szCs w:val="28"/>
        </w:rPr>
        <w:t xml:space="preserve">In essence, the Prospect Planning Board is a local body responsible for translating community vision and state planning mandates into tangible review. </w:t>
      </w:r>
    </w:p>
    <w:p w14:paraId="13973EC3" w14:textId="1340DB1A" w:rsidR="001D1950" w:rsidRPr="00BF23BD" w:rsidRDefault="00BF23BD" w:rsidP="001D1950">
      <w:pPr>
        <w:tabs>
          <w:tab w:val="left" w:pos="9270"/>
        </w:tabs>
        <w:spacing w:after="0"/>
        <w:rPr>
          <w:rFonts w:ascii="Times New Roman" w:hAnsi="Times New Roman" w:cs="Times New Roman"/>
          <w:b/>
          <w:i/>
          <w:sz w:val="24"/>
          <w:szCs w:val="24"/>
          <w:u w:val="single"/>
        </w:rPr>
      </w:pPr>
      <w:r w:rsidRPr="00BF23BD">
        <w:rPr>
          <w:rFonts w:ascii="Times New Roman" w:hAnsi="Times New Roman" w:cs="Times New Roman"/>
          <w:b/>
          <w:i/>
          <w:sz w:val="24"/>
          <w:szCs w:val="24"/>
          <w:u w:val="single"/>
        </w:rPr>
        <w:t xml:space="preserve">Replace Regulations with Ordinances </w:t>
      </w:r>
    </w:p>
    <w:p w14:paraId="03C69BA2" w14:textId="77777777" w:rsidR="001D1950" w:rsidRDefault="001D1950" w:rsidP="001D1950">
      <w:pPr>
        <w:tabs>
          <w:tab w:val="left" w:pos="9270"/>
        </w:tabs>
        <w:spacing w:after="0"/>
        <w:rPr>
          <w:rFonts w:ascii="Times New Roman" w:hAnsi="Times New Roman" w:cs="Times New Roman"/>
          <w:sz w:val="24"/>
          <w:szCs w:val="24"/>
        </w:rPr>
      </w:pPr>
    </w:p>
    <w:p w14:paraId="754D3C10" w14:textId="77777777" w:rsidR="001D1950" w:rsidRDefault="001D1950" w:rsidP="001D1950">
      <w:pPr>
        <w:tabs>
          <w:tab w:val="left" w:pos="9270"/>
        </w:tabs>
        <w:spacing w:after="0"/>
        <w:rPr>
          <w:rFonts w:ascii="Times New Roman" w:hAnsi="Times New Roman" w:cs="Times New Roman"/>
          <w:sz w:val="24"/>
          <w:szCs w:val="24"/>
        </w:rPr>
      </w:pPr>
    </w:p>
    <w:p w14:paraId="2F062414" w14:textId="77777777" w:rsidR="001D1950" w:rsidRPr="001D1950" w:rsidRDefault="001D1950" w:rsidP="001D1950">
      <w:pPr>
        <w:tabs>
          <w:tab w:val="left" w:pos="9270"/>
        </w:tabs>
        <w:spacing w:after="0"/>
        <w:rPr>
          <w:rFonts w:ascii="Times New Roman" w:hAnsi="Times New Roman" w:cs="Times New Roman"/>
          <w:sz w:val="24"/>
          <w:szCs w:val="24"/>
        </w:rPr>
      </w:pPr>
    </w:p>
    <w:p w14:paraId="26598C51" w14:textId="77777777" w:rsidR="008D7C62" w:rsidRPr="008D7C62" w:rsidRDefault="008D7C62" w:rsidP="008D7C62">
      <w:pPr>
        <w:tabs>
          <w:tab w:val="left" w:pos="9270"/>
        </w:tabs>
        <w:spacing w:after="0"/>
        <w:rPr>
          <w:rFonts w:ascii="Times New Roman" w:hAnsi="Times New Roman" w:cs="Times New Roman"/>
          <w:sz w:val="24"/>
          <w:szCs w:val="24"/>
        </w:rPr>
      </w:pPr>
    </w:p>
    <w:p w14:paraId="2B99827C" w14:textId="351A4E9C" w:rsidR="008D7C62" w:rsidRDefault="008D7C62" w:rsidP="008D7C62">
      <w:pPr>
        <w:tabs>
          <w:tab w:val="left" w:pos="9270"/>
        </w:tabs>
        <w:spacing w:after="0"/>
        <w:rPr>
          <w:rFonts w:ascii="Times New Roman" w:hAnsi="Times New Roman" w:cs="Times New Roman"/>
          <w:b/>
          <w:sz w:val="24"/>
          <w:szCs w:val="24"/>
        </w:rPr>
      </w:pPr>
      <w:r w:rsidRPr="008D7C62">
        <w:rPr>
          <w:rFonts w:ascii="Times New Roman" w:hAnsi="Times New Roman" w:cs="Times New Roman"/>
          <w:b/>
          <w:sz w:val="24"/>
          <w:szCs w:val="24"/>
        </w:rPr>
        <w:t>NEW BUSINESS:</w:t>
      </w:r>
    </w:p>
    <w:p w14:paraId="2D892C89" w14:textId="77777777" w:rsidR="008D7C62" w:rsidRDefault="008D7C62" w:rsidP="008D7C62">
      <w:pPr>
        <w:tabs>
          <w:tab w:val="left" w:pos="9270"/>
        </w:tabs>
        <w:spacing w:after="0"/>
        <w:rPr>
          <w:rFonts w:ascii="Times New Roman" w:hAnsi="Times New Roman" w:cs="Times New Roman"/>
          <w:b/>
          <w:sz w:val="24"/>
          <w:szCs w:val="24"/>
        </w:rPr>
      </w:pPr>
    </w:p>
    <w:p w14:paraId="2C93F9C4" w14:textId="6F7F58A5" w:rsidR="008D7C62" w:rsidRPr="00BF23BD" w:rsidRDefault="00BF23BD" w:rsidP="00BF23BD">
      <w:pPr>
        <w:tabs>
          <w:tab w:val="left" w:pos="9270"/>
        </w:tabs>
        <w:spacing w:after="0"/>
        <w:rPr>
          <w:rFonts w:ascii="Times New Roman" w:hAnsi="Times New Roman" w:cs="Times New Roman"/>
          <w:b/>
          <w:sz w:val="24"/>
          <w:szCs w:val="24"/>
          <w:u w:val="single"/>
        </w:rPr>
      </w:pPr>
      <w:r w:rsidRPr="00BF23BD">
        <w:rPr>
          <w:rFonts w:ascii="Times New Roman" w:hAnsi="Times New Roman" w:cs="Times New Roman"/>
          <w:b/>
          <w:sz w:val="24"/>
          <w:szCs w:val="24"/>
          <w:u w:val="single"/>
        </w:rPr>
        <w:t>N/A</w:t>
      </w:r>
    </w:p>
    <w:p w14:paraId="22421460" w14:textId="77777777" w:rsidR="00A313AE" w:rsidRDefault="00A313AE" w:rsidP="00A313AE">
      <w:pPr>
        <w:tabs>
          <w:tab w:val="left" w:pos="9270"/>
        </w:tabs>
        <w:spacing w:after="0"/>
        <w:rPr>
          <w:rFonts w:ascii="Times New Roman" w:hAnsi="Times New Roman" w:cs="Times New Roman"/>
          <w:sz w:val="24"/>
          <w:szCs w:val="24"/>
        </w:rPr>
      </w:pPr>
    </w:p>
    <w:p w14:paraId="56C13D9E" w14:textId="34F18921" w:rsidR="00902E77" w:rsidRDefault="00902E77" w:rsidP="00902E77">
      <w:pPr>
        <w:tabs>
          <w:tab w:val="left" w:pos="9270"/>
        </w:tabs>
        <w:spacing w:after="0"/>
        <w:rPr>
          <w:rFonts w:ascii="Times New Roman" w:hAnsi="Times New Roman" w:cs="Times New Roman"/>
          <w:b/>
          <w:sz w:val="24"/>
          <w:szCs w:val="24"/>
        </w:rPr>
      </w:pPr>
      <w:r w:rsidRPr="00902E77">
        <w:rPr>
          <w:rFonts w:ascii="Times New Roman" w:hAnsi="Times New Roman" w:cs="Times New Roman"/>
          <w:b/>
          <w:sz w:val="24"/>
          <w:szCs w:val="24"/>
        </w:rPr>
        <w:t>OTHER:</w:t>
      </w:r>
    </w:p>
    <w:p w14:paraId="74A77C0F" w14:textId="32517954" w:rsidR="00BF23BD" w:rsidRDefault="00BF23BD" w:rsidP="00902E77">
      <w:pPr>
        <w:tabs>
          <w:tab w:val="left" w:pos="9270"/>
        </w:tabs>
        <w:spacing w:after="0"/>
        <w:rPr>
          <w:rFonts w:ascii="Times New Roman" w:hAnsi="Times New Roman" w:cs="Times New Roman"/>
          <w:b/>
          <w:sz w:val="24"/>
          <w:szCs w:val="24"/>
        </w:rPr>
      </w:pPr>
      <w:r>
        <w:rPr>
          <w:rFonts w:ascii="Times New Roman" w:hAnsi="Times New Roman" w:cs="Times New Roman"/>
          <w:b/>
          <w:sz w:val="24"/>
          <w:szCs w:val="24"/>
        </w:rPr>
        <w:t>N/A</w:t>
      </w:r>
    </w:p>
    <w:p w14:paraId="67EE8517" w14:textId="77777777" w:rsidR="009C0F44" w:rsidRDefault="009C0F44" w:rsidP="0038062F">
      <w:pPr>
        <w:tabs>
          <w:tab w:val="left" w:pos="9270"/>
        </w:tabs>
        <w:spacing w:after="0"/>
        <w:rPr>
          <w:rFonts w:ascii="Times New Roman" w:hAnsi="Times New Roman" w:cs="Times New Roman"/>
          <w:b/>
          <w:sz w:val="24"/>
          <w:szCs w:val="24"/>
        </w:rPr>
      </w:pPr>
    </w:p>
    <w:p w14:paraId="480042C6" w14:textId="77777777"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14:paraId="4D0E7CFF" w14:textId="49C067D5" w:rsidR="00A931E8" w:rsidRDefault="00AF065A" w:rsidP="00A91FAF">
      <w:pPr>
        <w:pStyle w:val="ListParagraph"/>
        <w:ind w:left="0"/>
        <w:rPr>
          <w:rFonts w:ascii="Times New Roman" w:hAnsi="Times New Roman" w:cs="Times New Roman"/>
          <w:sz w:val="24"/>
          <w:szCs w:val="24"/>
        </w:rPr>
      </w:pPr>
      <w:r>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0F14B0">
        <w:rPr>
          <w:rFonts w:ascii="Times New Roman" w:hAnsi="Times New Roman" w:cs="Times New Roman"/>
          <w:sz w:val="24"/>
          <w:szCs w:val="24"/>
        </w:rPr>
        <w:t>5:</w:t>
      </w:r>
      <w:r w:rsidR="00BF23BD">
        <w:rPr>
          <w:rFonts w:ascii="Times New Roman" w:hAnsi="Times New Roman" w:cs="Times New Roman"/>
          <w:sz w:val="24"/>
          <w:szCs w:val="24"/>
        </w:rPr>
        <w:t>20</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14:paraId="3FDE1F06" w14:textId="77777777" w:rsidR="00883159" w:rsidRDefault="00883159" w:rsidP="00A91FAF">
      <w:pPr>
        <w:pStyle w:val="ListParagraph"/>
        <w:ind w:left="0"/>
        <w:rPr>
          <w:rFonts w:ascii="Times New Roman" w:hAnsi="Times New Roman" w:cs="Times New Roman"/>
          <w:sz w:val="24"/>
          <w:szCs w:val="24"/>
        </w:rPr>
      </w:pPr>
    </w:p>
    <w:p w14:paraId="47590198" w14:textId="4B55286A"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0F14B0">
        <w:rPr>
          <w:rFonts w:ascii="Times New Roman" w:hAnsi="Times New Roman" w:cs="Times New Roman"/>
          <w:sz w:val="24"/>
          <w:szCs w:val="24"/>
        </w:rPr>
        <w:t>February</w:t>
      </w:r>
      <w:r w:rsidR="00E316D5">
        <w:rPr>
          <w:rFonts w:ascii="Times New Roman" w:hAnsi="Times New Roman" w:cs="Times New Roman"/>
          <w:sz w:val="24"/>
          <w:szCs w:val="24"/>
        </w:rPr>
        <w:t xml:space="preserve"> </w:t>
      </w:r>
      <w:r w:rsidR="00BF23BD">
        <w:rPr>
          <w:rFonts w:ascii="Times New Roman" w:hAnsi="Times New Roman" w:cs="Times New Roman"/>
          <w:sz w:val="24"/>
          <w:szCs w:val="24"/>
        </w:rPr>
        <w:t>26</w:t>
      </w:r>
      <w:bookmarkStart w:id="0" w:name="_GoBack"/>
      <w:bookmarkEnd w:id="0"/>
      <w:r>
        <w:rPr>
          <w:rFonts w:ascii="Times New Roman" w:hAnsi="Times New Roman" w:cs="Times New Roman"/>
          <w:sz w:val="24"/>
          <w:szCs w:val="24"/>
        </w:rPr>
        <w:t>, 202</w:t>
      </w:r>
      <w:r w:rsidR="00E93C01">
        <w:rPr>
          <w:rFonts w:ascii="Times New Roman" w:hAnsi="Times New Roman" w:cs="Times New Roman"/>
          <w:sz w:val="24"/>
          <w:szCs w:val="24"/>
        </w:rPr>
        <w:t>6</w:t>
      </w:r>
      <w:r>
        <w:rPr>
          <w:rFonts w:ascii="Times New Roman" w:hAnsi="Times New Roman" w:cs="Times New Roman"/>
          <w:sz w:val="24"/>
          <w:szCs w:val="24"/>
        </w:rPr>
        <w:t xml:space="preserve"> at 4:15 pm at</w:t>
      </w:r>
      <w:r w:rsidR="00E316D5">
        <w:rPr>
          <w:rFonts w:ascii="Times New Roman" w:hAnsi="Times New Roman" w:cs="Times New Roman"/>
          <w:sz w:val="24"/>
          <w:szCs w:val="24"/>
        </w:rPr>
        <w:t xml:space="preserve">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4F9319" w14:textId="77777777" w:rsidR="007D61E5" w:rsidRDefault="007D61E5" w:rsidP="00400081">
      <w:pPr>
        <w:spacing w:after="0" w:line="240" w:lineRule="auto"/>
      </w:pPr>
      <w:r>
        <w:separator/>
      </w:r>
    </w:p>
  </w:endnote>
  <w:endnote w:type="continuationSeparator" w:id="0">
    <w:p w14:paraId="5EF64DF5" w14:textId="77777777" w:rsidR="007D61E5" w:rsidRDefault="007D61E5"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DB65BD" w14:textId="77777777" w:rsidR="007D61E5" w:rsidRDefault="007D61E5" w:rsidP="00400081">
      <w:pPr>
        <w:spacing w:after="0" w:line="240" w:lineRule="auto"/>
      </w:pPr>
      <w:r>
        <w:separator/>
      </w:r>
    </w:p>
  </w:footnote>
  <w:footnote w:type="continuationSeparator" w:id="0">
    <w:p w14:paraId="5300853C" w14:textId="77777777" w:rsidR="007D61E5" w:rsidRDefault="007D61E5"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1765F"/>
    <w:multiLevelType w:val="hybridMultilevel"/>
    <w:tmpl w:val="DF681F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81E4C2F"/>
    <w:multiLevelType w:val="hybridMultilevel"/>
    <w:tmpl w:val="F7EE2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53C09B5"/>
    <w:multiLevelType w:val="hybridMultilevel"/>
    <w:tmpl w:val="337C66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C96690"/>
    <w:multiLevelType w:val="multilevel"/>
    <w:tmpl w:val="C7A6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00418C9"/>
    <w:multiLevelType w:val="hybridMultilevel"/>
    <w:tmpl w:val="FB8019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1813E78"/>
    <w:multiLevelType w:val="multilevel"/>
    <w:tmpl w:val="977AC9E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num w:numId="1">
    <w:abstractNumId w:val="4"/>
  </w:num>
  <w:num w:numId="2">
    <w:abstractNumId w:val="1"/>
  </w:num>
  <w:num w:numId="3">
    <w:abstractNumId w:val="0"/>
  </w:num>
  <w:num w:numId="4">
    <w:abstractNumId w:val="2"/>
  </w:num>
  <w:num w:numId="5">
    <w:abstractNumId w:val="5"/>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62CB"/>
    <w:rsid w:val="00017A3A"/>
    <w:rsid w:val="00017FA4"/>
    <w:rsid w:val="0002613E"/>
    <w:rsid w:val="00027CC7"/>
    <w:rsid w:val="000302C7"/>
    <w:rsid w:val="00030714"/>
    <w:rsid w:val="0003167C"/>
    <w:rsid w:val="00031E4A"/>
    <w:rsid w:val="00032719"/>
    <w:rsid w:val="00033FD6"/>
    <w:rsid w:val="000355FC"/>
    <w:rsid w:val="00036AFB"/>
    <w:rsid w:val="0003730D"/>
    <w:rsid w:val="0004299D"/>
    <w:rsid w:val="00042BBB"/>
    <w:rsid w:val="00042E24"/>
    <w:rsid w:val="00042E71"/>
    <w:rsid w:val="00042F7A"/>
    <w:rsid w:val="00043712"/>
    <w:rsid w:val="0004596F"/>
    <w:rsid w:val="00045A23"/>
    <w:rsid w:val="00050124"/>
    <w:rsid w:val="00050248"/>
    <w:rsid w:val="00050F2C"/>
    <w:rsid w:val="00051000"/>
    <w:rsid w:val="00054C7C"/>
    <w:rsid w:val="00055344"/>
    <w:rsid w:val="00055802"/>
    <w:rsid w:val="000558FC"/>
    <w:rsid w:val="00056487"/>
    <w:rsid w:val="00056543"/>
    <w:rsid w:val="00056751"/>
    <w:rsid w:val="000578A2"/>
    <w:rsid w:val="0005795F"/>
    <w:rsid w:val="00060DA8"/>
    <w:rsid w:val="0006180A"/>
    <w:rsid w:val="00062766"/>
    <w:rsid w:val="00064DED"/>
    <w:rsid w:val="00067C15"/>
    <w:rsid w:val="0007213D"/>
    <w:rsid w:val="000728EC"/>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DF"/>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22D"/>
    <w:rsid w:val="000E5BD3"/>
    <w:rsid w:val="000E5FD0"/>
    <w:rsid w:val="000E75EC"/>
    <w:rsid w:val="000F14B0"/>
    <w:rsid w:val="000F15F3"/>
    <w:rsid w:val="000F1A8B"/>
    <w:rsid w:val="000F5882"/>
    <w:rsid w:val="000F5DA3"/>
    <w:rsid w:val="000F7789"/>
    <w:rsid w:val="000F78B0"/>
    <w:rsid w:val="00102052"/>
    <w:rsid w:val="001026D4"/>
    <w:rsid w:val="00102910"/>
    <w:rsid w:val="00103F08"/>
    <w:rsid w:val="0010449B"/>
    <w:rsid w:val="001046C5"/>
    <w:rsid w:val="00105A89"/>
    <w:rsid w:val="00105CB2"/>
    <w:rsid w:val="00106B64"/>
    <w:rsid w:val="00107063"/>
    <w:rsid w:val="00107B39"/>
    <w:rsid w:val="00110A17"/>
    <w:rsid w:val="00111EF9"/>
    <w:rsid w:val="0011224E"/>
    <w:rsid w:val="00112427"/>
    <w:rsid w:val="00112C7C"/>
    <w:rsid w:val="001157B6"/>
    <w:rsid w:val="001166F0"/>
    <w:rsid w:val="00117BF9"/>
    <w:rsid w:val="0012042C"/>
    <w:rsid w:val="00121758"/>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6DF"/>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44FD"/>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1950"/>
    <w:rsid w:val="001D37C6"/>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1F4"/>
    <w:rsid w:val="001F2386"/>
    <w:rsid w:val="001F2703"/>
    <w:rsid w:val="001F3F52"/>
    <w:rsid w:val="001F3F81"/>
    <w:rsid w:val="001F479B"/>
    <w:rsid w:val="001F5FAF"/>
    <w:rsid w:val="001F76A9"/>
    <w:rsid w:val="0020139D"/>
    <w:rsid w:val="00201F20"/>
    <w:rsid w:val="002024A4"/>
    <w:rsid w:val="002050A3"/>
    <w:rsid w:val="00205D73"/>
    <w:rsid w:val="0020627F"/>
    <w:rsid w:val="0021032C"/>
    <w:rsid w:val="002106AD"/>
    <w:rsid w:val="002107E5"/>
    <w:rsid w:val="00212A37"/>
    <w:rsid w:val="00213BD8"/>
    <w:rsid w:val="002145F7"/>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4629"/>
    <w:rsid w:val="00244771"/>
    <w:rsid w:val="0024552B"/>
    <w:rsid w:val="00246B42"/>
    <w:rsid w:val="0024722E"/>
    <w:rsid w:val="00247F9B"/>
    <w:rsid w:val="002525A9"/>
    <w:rsid w:val="002525F2"/>
    <w:rsid w:val="00252B08"/>
    <w:rsid w:val="00253147"/>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15B3"/>
    <w:rsid w:val="002922A2"/>
    <w:rsid w:val="002931EF"/>
    <w:rsid w:val="002968D0"/>
    <w:rsid w:val="002968ED"/>
    <w:rsid w:val="0029737B"/>
    <w:rsid w:val="002975B5"/>
    <w:rsid w:val="002A0EB8"/>
    <w:rsid w:val="002A1BB5"/>
    <w:rsid w:val="002A1CD0"/>
    <w:rsid w:val="002A3DB0"/>
    <w:rsid w:val="002A45F6"/>
    <w:rsid w:val="002A546B"/>
    <w:rsid w:val="002A5864"/>
    <w:rsid w:val="002A78D5"/>
    <w:rsid w:val="002B1F2E"/>
    <w:rsid w:val="002B269F"/>
    <w:rsid w:val="002B29B5"/>
    <w:rsid w:val="002B3C7E"/>
    <w:rsid w:val="002C0D49"/>
    <w:rsid w:val="002C24D7"/>
    <w:rsid w:val="002C3BA1"/>
    <w:rsid w:val="002C5425"/>
    <w:rsid w:val="002C579A"/>
    <w:rsid w:val="002C745A"/>
    <w:rsid w:val="002E1333"/>
    <w:rsid w:val="002E1F46"/>
    <w:rsid w:val="002E2F44"/>
    <w:rsid w:val="002E3143"/>
    <w:rsid w:val="002E3DF2"/>
    <w:rsid w:val="002E6740"/>
    <w:rsid w:val="002E67F1"/>
    <w:rsid w:val="002E68AB"/>
    <w:rsid w:val="002F0664"/>
    <w:rsid w:val="002F1AA6"/>
    <w:rsid w:val="002F1EC4"/>
    <w:rsid w:val="002F32C4"/>
    <w:rsid w:val="002F334E"/>
    <w:rsid w:val="002F41ED"/>
    <w:rsid w:val="002F532C"/>
    <w:rsid w:val="002F75F9"/>
    <w:rsid w:val="0030029A"/>
    <w:rsid w:val="0030099E"/>
    <w:rsid w:val="00300D1E"/>
    <w:rsid w:val="00302173"/>
    <w:rsid w:val="003027D5"/>
    <w:rsid w:val="0030301B"/>
    <w:rsid w:val="00303410"/>
    <w:rsid w:val="00303882"/>
    <w:rsid w:val="00303E6C"/>
    <w:rsid w:val="00305457"/>
    <w:rsid w:val="00306A9D"/>
    <w:rsid w:val="003108ED"/>
    <w:rsid w:val="00311D7A"/>
    <w:rsid w:val="003149A0"/>
    <w:rsid w:val="00315514"/>
    <w:rsid w:val="00315C75"/>
    <w:rsid w:val="00316111"/>
    <w:rsid w:val="0031707E"/>
    <w:rsid w:val="003204AD"/>
    <w:rsid w:val="003243CA"/>
    <w:rsid w:val="003254C6"/>
    <w:rsid w:val="003260A5"/>
    <w:rsid w:val="00326E63"/>
    <w:rsid w:val="003310AF"/>
    <w:rsid w:val="003321BE"/>
    <w:rsid w:val="003368B1"/>
    <w:rsid w:val="00336B60"/>
    <w:rsid w:val="0033791E"/>
    <w:rsid w:val="003429B1"/>
    <w:rsid w:val="00343765"/>
    <w:rsid w:val="00344BD5"/>
    <w:rsid w:val="0034587D"/>
    <w:rsid w:val="00345EF2"/>
    <w:rsid w:val="00347BBA"/>
    <w:rsid w:val="00350E5D"/>
    <w:rsid w:val="00351798"/>
    <w:rsid w:val="00351E7E"/>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1F1"/>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5C63"/>
    <w:rsid w:val="00386222"/>
    <w:rsid w:val="00387725"/>
    <w:rsid w:val="00387F57"/>
    <w:rsid w:val="0039095E"/>
    <w:rsid w:val="00390B82"/>
    <w:rsid w:val="00393AB7"/>
    <w:rsid w:val="00393C18"/>
    <w:rsid w:val="00396005"/>
    <w:rsid w:val="00396F31"/>
    <w:rsid w:val="00397E7B"/>
    <w:rsid w:val="003A0AB7"/>
    <w:rsid w:val="003A0F63"/>
    <w:rsid w:val="003A1024"/>
    <w:rsid w:val="003A244A"/>
    <w:rsid w:val="003A27A0"/>
    <w:rsid w:val="003A29B8"/>
    <w:rsid w:val="003A39C3"/>
    <w:rsid w:val="003A466E"/>
    <w:rsid w:val="003A722B"/>
    <w:rsid w:val="003A7960"/>
    <w:rsid w:val="003B0116"/>
    <w:rsid w:val="003B03A0"/>
    <w:rsid w:val="003B089D"/>
    <w:rsid w:val="003B0A3D"/>
    <w:rsid w:val="003B33E7"/>
    <w:rsid w:val="003B3F3F"/>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231"/>
    <w:rsid w:val="003F1465"/>
    <w:rsid w:val="003F1ED5"/>
    <w:rsid w:val="003F22ED"/>
    <w:rsid w:val="003F24E5"/>
    <w:rsid w:val="003F2693"/>
    <w:rsid w:val="003F432D"/>
    <w:rsid w:val="003F46E1"/>
    <w:rsid w:val="003F4D96"/>
    <w:rsid w:val="003F4EF4"/>
    <w:rsid w:val="00400081"/>
    <w:rsid w:val="00401218"/>
    <w:rsid w:val="00403769"/>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5F5C"/>
    <w:rsid w:val="00417974"/>
    <w:rsid w:val="00420414"/>
    <w:rsid w:val="0042084D"/>
    <w:rsid w:val="00421F29"/>
    <w:rsid w:val="00424F75"/>
    <w:rsid w:val="00426D76"/>
    <w:rsid w:val="00430A4B"/>
    <w:rsid w:val="00436348"/>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66C51"/>
    <w:rsid w:val="00470E23"/>
    <w:rsid w:val="00471090"/>
    <w:rsid w:val="00472FA0"/>
    <w:rsid w:val="00474C9A"/>
    <w:rsid w:val="00475FF5"/>
    <w:rsid w:val="004777D8"/>
    <w:rsid w:val="00477EB3"/>
    <w:rsid w:val="004816FB"/>
    <w:rsid w:val="0048454B"/>
    <w:rsid w:val="00484791"/>
    <w:rsid w:val="00486F45"/>
    <w:rsid w:val="00487AE7"/>
    <w:rsid w:val="00491E8C"/>
    <w:rsid w:val="00495018"/>
    <w:rsid w:val="00495483"/>
    <w:rsid w:val="00496B12"/>
    <w:rsid w:val="004A0300"/>
    <w:rsid w:val="004A1289"/>
    <w:rsid w:val="004A132C"/>
    <w:rsid w:val="004A2D05"/>
    <w:rsid w:val="004A319E"/>
    <w:rsid w:val="004A3666"/>
    <w:rsid w:val="004A37D7"/>
    <w:rsid w:val="004A4673"/>
    <w:rsid w:val="004A6BB9"/>
    <w:rsid w:val="004A7589"/>
    <w:rsid w:val="004B136C"/>
    <w:rsid w:val="004B1F53"/>
    <w:rsid w:val="004B3AA5"/>
    <w:rsid w:val="004B43BD"/>
    <w:rsid w:val="004B4CDD"/>
    <w:rsid w:val="004B5A96"/>
    <w:rsid w:val="004B6EEF"/>
    <w:rsid w:val="004C1B4C"/>
    <w:rsid w:val="004C2BBA"/>
    <w:rsid w:val="004C352B"/>
    <w:rsid w:val="004C478A"/>
    <w:rsid w:val="004C5805"/>
    <w:rsid w:val="004C617C"/>
    <w:rsid w:val="004C6528"/>
    <w:rsid w:val="004C6B35"/>
    <w:rsid w:val="004C7F14"/>
    <w:rsid w:val="004D39B4"/>
    <w:rsid w:val="004D412B"/>
    <w:rsid w:val="004D56EB"/>
    <w:rsid w:val="004D5994"/>
    <w:rsid w:val="004D5D12"/>
    <w:rsid w:val="004D6133"/>
    <w:rsid w:val="004D6B29"/>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47E6"/>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4C7"/>
    <w:rsid w:val="005358AE"/>
    <w:rsid w:val="005358F8"/>
    <w:rsid w:val="00536440"/>
    <w:rsid w:val="0053743E"/>
    <w:rsid w:val="0053784D"/>
    <w:rsid w:val="005378DE"/>
    <w:rsid w:val="0054333C"/>
    <w:rsid w:val="005434AB"/>
    <w:rsid w:val="0054489B"/>
    <w:rsid w:val="00545225"/>
    <w:rsid w:val="00546088"/>
    <w:rsid w:val="00546BE9"/>
    <w:rsid w:val="00547248"/>
    <w:rsid w:val="0054727B"/>
    <w:rsid w:val="005476F7"/>
    <w:rsid w:val="00550CFE"/>
    <w:rsid w:val="0055109C"/>
    <w:rsid w:val="00553D83"/>
    <w:rsid w:val="00554926"/>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2F4"/>
    <w:rsid w:val="00582C28"/>
    <w:rsid w:val="00584CCF"/>
    <w:rsid w:val="00586AE8"/>
    <w:rsid w:val="005870E9"/>
    <w:rsid w:val="00587103"/>
    <w:rsid w:val="0058722A"/>
    <w:rsid w:val="00590969"/>
    <w:rsid w:val="00592002"/>
    <w:rsid w:val="005926AD"/>
    <w:rsid w:val="00592E72"/>
    <w:rsid w:val="00593243"/>
    <w:rsid w:val="00593E4B"/>
    <w:rsid w:val="005A0BD6"/>
    <w:rsid w:val="005A1F74"/>
    <w:rsid w:val="005A212B"/>
    <w:rsid w:val="005A2E00"/>
    <w:rsid w:val="005A3066"/>
    <w:rsid w:val="005A3480"/>
    <w:rsid w:val="005A459C"/>
    <w:rsid w:val="005A4608"/>
    <w:rsid w:val="005B110B"/>
    <w:rsid w:val="005B13E0"/>
    <w:rsid w:val="005B19A6"/>
    <w:rsid w:val="005B40D9"/>
    <w:rsid w:val="005B5805"/>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250"/>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85F"/>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37416"/>
    <w:rsid w:val="00643CC5"/>
    <w:rsid w:val="006459BB"/>
    <w:rsid w:val="006474B2"/>
    <w:rsid w:val="00647BA7"/>
    <w:rsid w:val="00651F87"/>
    <w:rsid w:val="00651FF9"/>
    <w:rsid w:val="00653AFA"/>
    <w:rsid w:val="006565DE"/>
    <w:rsid w:val="0066111D"/>
    <w:rsid w:val="00661215"/>
    <w:rsid w:val="006617B0"/>
    <w:rsid w:val="00663D21"/>
    <w:rsid w:val="00664753"/>
    <w:rsid w:val="00666D29"/>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95101"/>
    <w:rsid w:val="00697AD2"/>
    <w:rsid w:val="006A166F"/>
    <w:rsid w:val="006A4EE7"/>
    <w:rsid w:val="006A6E57"/>
    <w:rsid w:val="006A7A90"/>
    <w:rsid w:val="006B1AEB"/>
    <w:rsid w:val="006B1D60"/>
    <w:rsid w:val="006B4503"/>
    <w:rsid w:val="006B5E42"/>
    <w:rsid w:val="006B613A"/>
    <w:rsid w:val="006B7074"/>
    <w:rsid w:val="006C01D8"/>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974"/>
    <w:rsid w:val="006F2EA2"/>
    <w:rsid w:val="006F4158"/>
    <w:rsid w:val="006F6541"/>
    <w:rsid w:val="006F666E"/>
    <w:rsid w:val="006F7EE1"/>
    <w:rsid w:val="00700C00"/>
    <w:rsid w:val="00701890"/>
    <w:rsid w:val="00701DDE"/>
    <w:rsid w:val="007032CB"/>
    <w:rsid w:val="00705B20"/>
    <w:rsid w:val="007063A9"/>
    <w:rsid w:val="00707F67"/>
    <w:rsid w:val="00713069"/>
    <w:rsid w:val="007169CB"/>
    <w:rsid w:val="007175EE"/>
    <w:rsid w:val="007178A7"/>
    <w:rsid w:val="0072194E"/>
    <w:rsid w:val="007223C2"/>
    <w:rsid w:val="00722ED5"/>
    <w:rsid w:val="00723099"/>
    <w:rsid w:val="007272D0"/>
    <w:rsid w:val="00727E97"/>
    <w:rsid w:val="00732DDD"/>
    <w:rsid w:val="007331B5"/>
    <w:rsid w:val="0073399D"/>
    <w:rsid w:val="0073470D"/>
    <w:rsid w:val="00734C02"/>
    <w:rsid w:val="00734DEA"/>
    <w:rsid w:val="00741185"/>
    <w:rsid w:val="00741981"/>
    <w:rsid w:val="00743563"/>
    <w:rsid w:val="00744755"/>
    <w:rsid w:val="00745241"/>
    <w:rsid w:val="00745B7E"/>
    <w:rsid w:val="00746E41"/>
    <w:rsid w:val="00753249"/>
    <w:rsid w:val="00753F27"/>
    <w:rsid w:val="00755170"/>
    <w:rsid w:val="00756713"/>
    <w:rsid w:val="0076021F"/>
    <w:rsid w:val="00764F1D"/>
    <w:rsid w:val="00764F4C"/>
    <w:rsid w:val="00766799"/>
    <w:rsid w:val="00766D6A"/>
    <w:rsid w:val="007710F6"/>
    <w:rsid w:val="00771DBD"/>
    <w:rsid w:val="00772AEC"/>
    <w:rsid w:val="00772B12"/>
    <w:rsid w:val="007739AA"/>
    <w:rsid w:val="00774047"/>
    <w:rsid w:val="007750D9"/>
    <w:rsid w:val="00775C8A"/>
    <w:rsid w:val="00776F1C"/>
    <w:rsid w:val="007813A6"/>
    <w:rsid w:val="00782202"/>
    <w:rsid w:val="00783F6C"/>
    <w:rsid w:val="007858F9"/>
    <w:rsid w:val="007872A2"/>
    <w:rsid w:val="00787892"/>
    <w:rsid w:val="00787BC8"/>
    <w:rsid w:val="00787EE0"/>
    <w:rsid w:val="00790CCA"/>
    <w:rsid w:val="007922AD"/>
    <w:rsid w:val="00792D83"/>
    <w:rsid w:val="00793280"/>
    <w:rsid w:val="00794A62"/>
    <w:rsid w:val="00794CC7"/>
    <w:rsid w:val="00796986"/>
    <w:rsid w:val="007971D9"/>
    <w:rsid w:val="007977B1"/>
    <w:rsid w:val="007A00C2"/>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5BBD"/>
    <w:rsid w:val="007B6453"/>
    <w:rsid w:val="007B7BAE"/>
    <w:rsid w:val="007B7DF2"/>
    <w:rsid w:val="007C2930"/>
    <w:rsid w:val="007C4D8B"/>
    <w:rsid w:val="007C60F5"/>
    <w:rsid w:val="007C6EA9"/>
    <w:rsid w:val="007C7ECB"/>
    <w:rsid w:val="007D0392"/>
    <w:rsid w:val="007D1A9A"/>
    <w:rsid w:val="007D2079"/>
    <w:rsid w:val="007D2896"/>
    <w:rsid w:val="007D3576"/>
    <w:rsid w:val="007D4E9D"/>
    <w:rsid w:val="007D4FBA"/>
    <w:rsid w:val="007D61E5"/>
    <w:rsid w:val="007D64C9"/>
    <w:rsid w:val="007D6F73"/>
    <w:rsid w:val="007D7086"/>
    <w:rsid w:val="007D71E4"/>
    <w:rsid w:val="007D7862"/>
    <w:rsid w:val="007E2087"/>
    <w:rsid w:val="007E26C9"/>
    <w:rsid w:val="007E3DA7"/>
    <w:rsid w:val="007E43B1"/>
    <w:rsid w:val="007E4989"/>
    <w:rsid w:val="007E4B54"/>
    <w:rsid w:val="007E53F9"/>
    <w:rsid w:val="007E5F6E"/>
    <w:rsid w:val="007E649E"/>
    <w:rsid w:val="007E66D8"/>
    <w:rsid w:val="007E68D0"/>
    <w:rsid w:val="007F0402"/>
    <w:rsid w:val="007F120B"/>
    <w:rsid w:val="007F2907"/>
    <w:rsid w:val="007F3596"/>
    <w:rsid w:val="007F4416"/>
    <w:rsid w:val="007F5539"/>
    <w:rsid w:val="007F675C"/>
    <w:rsid w:val="0080358E"/>
    <w:rsid w:val="0080583D"/>
    <w:rsid w:val="008062C0"/>
    <w:rsid w:val="00807220"/>
    <w:rsid w:val="00810E82"/>
    <w:rsid w:val="00811191"/>
    <w:rsid w:val="00812816"/>
    <w:rsid w:val="00812ECD"/>
    <w:rsid w:val="00813994"/>
    <w:rsid w:val="00815069"/>
    <w:rsid w:val="0081571B"/>
    <w:rsid w:val="008168E5"/>
    <w:rsid w:val="0082110C"/>
    <w:rsid w:val="0082246D"/>
    <w:rsid w:val="00822D2F"/>
    <w:rsid w:val="00827010"/>
    <w:rsid w:val="0082715E"/>
    <w:rsid w:val="00831297"/>
    <w:rsid w:val="00831341"/>
    <w:rsid w:val="00831430"/>
    <w:rsid w:val="00832363"/>
    <w:rsid w:val="00833064"/>
    <w:rsid w:val="00842025"/>
    <w:rsid w:val="00844761"/>
    <w:rsid w:val="00845351"/>
    <w:rsid w:val="00845CA3"/>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1C35"/>
    <w:rsid w:val="00874F70"/>
    <w:rsid w:val="00876432"/>
    <w:rsid w:val="00877169"/>
    <w:rsid w:val="00883159"/>
    <w:rsid w:val="008874E6"/>
    <w:rsid w:val="008901ED"/>
    <w:rsid w:val="00893A5E"/>
    <w:rsid w:val="00893E8A"/>
    <w:rsid w:val="008957CD"/>
    <w:rsid w:val="008959C1"/>
    <w:rsid w:val="00897DA4"/>
    <w:rsid w:val="008A5C3B"/>
    <w:rsid w:val="008A5FAC"/>
    <w:rsid w:val="008A6B36"/>
    <w:rsid w:val="008B237D"/>
    <w:rsid w:val="008B4B2A"/>
    <w:rsid w:val="008B5BA3"/>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D7C62"/>
    <w:rsid w:val="008E0822"/>
    <w:rsid w:val="008E1511"/>
    <w:rsid w:val="008E38C3"/>
    <w:rsid w:val="008E50AA"/>
    <w:rsid w:val="008E65F9"/>
    <w:rsid w:val="008F2CA4"/>
    <w:rsid w:val="008F39E0"/>
    <w:rsid w:val="008F44BF"/>
    <w:rsid w:val="008F49FD"/>
    <w:rsid w:val="008F4FE1"/>
    <w:rsid w:val="008F5BC2"/>
    <w:rsid w:val="00900665"/>
    <w:rsid w:val="0090083D"/>
    <w:rsid w:val="009016E2"/>
    <w:rsid w:val="00902E77"/>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584"/>
    <w:rsid w:val="0092776D"/>
    <w:rsid w:val="00927D23"/>
    <w:rsid w:val="00932A67"/>
    <w:rsid w:val="00934A24"/>
    <w:rsid w:val="00934CDB"/>
    <w:rsid w:val="00935357"/>
    <w:rsid w:val="009358B3"/>
    <w:rsid w:val="009370A1"/>
    <w:rsid w:val="0093772F"/>
    <w:rsid w:val="009442BE"/>
    <w:rsid w:val="0094606E"/>
    <w:rsid w:val="009460DD"/>
    <w:rsid w:val="00947AA9"/>
    <w:rsid w:val="0095030F"/>
    <w:rsid w:val="00950C47"/>
    <w:rsid w:val="00950C98"/>
    <w:rsid w:val="009514F6"/>
    <w:rsid w:val="009533CB"/>
    <w:rsid w:val="00953828"/>
    <w:rsid w:val="00954244"/>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97E14"/>
    <w:rsid w:val="009A0695"/>
    <w:rsid w:val="009A2632"/>
    <w:rsid w:val="009A2711"/>
    <w:rsid w:val="009A27AA"/>
    <w:rsid w:val="009A30D3"/>
    <w:rsid w:val="009A32CA"/>
    <w:rsid w:val="009A3592"/>
    <w:rsid w:val="009A373B"/>
    <w:rsid w:val="009A3935"/>
    <w:rsid w:val="009A5075"/>
    <w:rsid w:val="009A516A"/>
    <w:rsid w:val="009A5D60"/>
    <w:rsid w:val="009A7045"/>
    <w:rsid w:val="009B0E4A"/>
    <w:rsid w:val="009B3BE6"/>
    <w:rsid w:val="009B4287"/>
    <w:rsid w:val="009B5795"/>
    <w:rsid w:val="009B71AC"/>
    <w:rsid w:val="009C043B"/>
    <w:rsid w:val="009C0F44"/>
    <w:rsid w:val="009C3863"/>
    <w:rsid w:val="009C4222"/>
    <w:rsid w:val="009C57F4"/>
    <w:rsid w:val="009C77F2"/>
    <w:rsid w:val="009D15C3"/>
    <w:rsid w:val="009D1FA7"/>
    <w:rsid w:val="009D51DA"/>
    <w:rsid w:val="009D5988"/>
    <w:rsid w:val="009D5CD3"/>
    <w:rsid w:val="009D6222"/>
    <w:rsid w:val="009E1326"/>
    <w:rsid w:val="009E1E77"/>
    <w:rsid w:val="009E20DF"/>
    <w:rsid w:val="009E2CC9"/>
    <w:rsid w:val="009E3FB9"/>
    <w:rsid w:val="009E4825"/>
    <w:rsid w:val="009E4C1B"/>
    <w:rsid w:val="009E4C8F"/>
    <w:rsid w:val="009E5E2D"/>
    <w:rsid w:val="009E675F"/>
    <w:rsid w:val="009F1B32"/>
    <w:rsid w:val="009F44AA"/>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3AE"/>
    <w:rsid w:val="00A3159E"/>
    <w:rsid w:val="00A32B08"/>
    <w:rsid w:val="00A32D9D"/>
    <w:rsid w:val="00A33169"/>
    <w:rsid w:val="00A33918"/>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699B"/>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183F"/>
    <w:rsid w:val="00AD257A"/>
    <w:rsid w:val="00AD42D8"/>
    <w:rsid w:val="00AD608F"/>
    <w:rsid w:val="00AD6A51"/>
    <w:rsid w:val="00AD74CA"/>
    <w:rsid w:val="00AE1A1D"/>
    <w:rsid w:val="00AE2DE9"/>
    <w:rsid w:val="00AE3988"/>
    <w:rsid w:val="00AE4483"/>
    <w:rsid w:val="00AE534E"/>
    <w:rsid w:val="00AE53E7"/>
    <w:rsid w:val="00AE686C"/>
    <w:rsid w:val="00AF04AA"/>
    <w:rsid w:val="00AF0643"/>
    <w:rsid w:val="00AF065A"/>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669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643"/>
    <w:rsid w:val="00B41972"/>
    <w:rsid w:val="00B43CF4"/>
    <w:rsid w:val="00B45FE0"/>
    <w:rsid w:val="00B46BE6"/>
    <w:rsid w:val="00B4780D"/>
    <w:rsid w:val="00B50050"/>
    <w:rsid w:val="00B504BE"/>
    <w:rsid w:val="00B50521"/>
    <w:rsid w:val="00B51544"/>
    <w:rsid w:val="00B51BC1"/>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2739"/>
    <w:rsid w:val="00B73DE4"/>
    <w:rsid w:val="00B74F0F"/>
    <w:rsid w:val="00B76C79"/>
    <w:rsid w:val="00B76F9F"/>
    <w:rsid w:val="00B828D7"/>
    <w:rsid w:val="00B854AF"/>
    <w:rsid w:val="00B86759"/>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5B8E"/>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1F62"/>
    <w:rsid w:val="00BD2902"/>
    <w:rsid w:val="00BD2BF3"/>
    <w:rsid w:val="00BD56A1"/>
    <w:rsid w:val="00BD7957"/>
    <w:rsid w:val="00BE2577"/>
    <w:rsid w:val="00BE27B6"/>
    <w:rsid w:val="00BE7758"/>
    <w:rsid w:val="00BF14EC"/>
    <w:rsid w:val="00BF197F"/>
    <w:rsid w:val="00BF23BD"/>
    <w:rsid w:val="00BF2E06"/>
    <w:rsid w:val="00BF3C8E"/>
    <w:rsid w:val="00BF4559"/>
    <w:rsid w:val="00BF539F"/>
    <w:rsid w:val="00BF55EA"/>
    <w:rsid w:val="00BF59EF"/>
    <w:rsid w:val="00BF767E"/>
    <w:rsid w:val="00C01401"/>
    <w:rsid w:val="00C0578E"/>
    <w:rsid w:val="00C06324"/>
    <w:rsid w:val="00C067DF"/>
    <w:rsid w:val="00C06A5F"/>
    <w:rsid w:val="00C072AD"/>
    <w:rsid w:val="00C07677"/>
    <w:rsid w:val="00C078BD"/>
    <w:rsid w:val="00C10EC0"/>
    <w:rsid w:val="00C11D7D"/>
    <w:rsid w:val="00C219CC"/>
    <w:rsid w:val="00C21E54"/>
    <w:rsid w:val="00C21EF9"/>
    <w:rsid w:val="00C246FF"/>
    <w:rsid w:val="00C24800"/>
    <w:rsid w:val="00C257D4"/>
    <w:rsid w:val="00C26A27"/>
    <w:rsid w:val="00C26B61"/>
    <w:rsid w:val="00C27243"/>
    <w:rsid w:val="00C300C8"/>
    <w:rsid w:val="00C323CA"/>
    <w:rsid w:val="00C32E9E"/>
    <w:rsid w:val="00C33884"/>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C34"/>
    <w:rsid w:val="00C56F6A"/>
    <w:rsid w:val="00C57ADD"/>
    <w:rsid w:val="00C57E4E"/>
    <w:rsid w:val="00C60114"/>
    <w:rsid w:val="00C6041B"/>
    <w:rsid w:val="00C62924"/>
    <w:rsid w:val="00C63330"/>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2AAF"/>
    <w:rsid w:val="00C84ADD"/>
    <w:rsid w:val="00C93FE9"/>
    <w:rsid w:val="00CA05CC"/>
    <w:rsid w:val="00CA27E5"/>
    <w:rsid w:val="00CA2FAA"/>
    <w:rsid w:val="00CA3FA1"/>
    <w:rsid w:val="00CA5BC2"/>
    <w:rsid w:val="00CA66A5"/>
    <w:rsid w:val="00CA6D8D"/>
    <w:rsid w:val="00CA7D85"/>
    <w:rsid w:val="00CA7DB7"/>
    <w:rsid w:val="00CB0221"/>
    <w:rsid w:val="00CB1472"/>
    <w:rsid w:val="00CB2739"/>
    <w:rsid w:val="00CB38C3"/>
    <w:rsid w:val="00CB4B3A"/>
    <w:rsid w:val="00CB54A3"/>
    <w:rsid w:val="00CB6FD9"/>
    <w:rsid w:val="00CC1542"/>
    <w:rsid w:val="00CC4B4D"/>
    <w:rsid w:val="00CC6BA4"/>
    <w:rsid w:val="00CD5749"/>
    <w:rsid w:val="00CD6313"/>
    <w:rsid w:val="00CE07C3"/>
    <w:rsid w:val="00CE08F8"/>
    <w:rsid w:val="00CE3DF4"/>
    <w:rsid w:val="00CE6099"/>
    <w:rsid w:val="00CE60B7"/>
    <w:rsid w:val="00CE61E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4AD"/>
    <w:rsid w:val="00D32DD3"/>
    <w:rsid w:val="00D33235"/>
    <w:rsid w:val="00D343C2"/>
    <w:rsid w:val="00D40EF0"/>
    <w:rsid w:val="00D440B7"/>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297B"/>
    <w:rsid w:val="00D84220"/>
    <w:rsid w:val="00D85BDF"/>
    <w:rsid w:val="00D87B8A"/>
    <w:rsid w:val="00D91DB3"/>
    <w:rsid w:val="00D92F25"/>
    <w:rsid w:val="00D935C0"/>
    <w:rsid w:val="00D94181"/>
    <w:rsid w:val="00D950A9"/>
    <w:rsid w:val="00D95E93"/>
    <w:rsid w:val="00D96A88"/>
    <w:rsid w:val="00D97725"/>
    <w:rsid w:val="00D97C35"/>
    <w:rsid w:val="00DA1368"/>
    <w:rsid w:val="00DA2E37"/>
    <w:rsid w:val="00DA4779"/>
    <w:rsid w:val="00DA5440"/>
    <w:rsid w:val="00DA5645"/>
    <w:rsid w:val="00DA6D19"/>
    <w:rsid w:val="00DB0317"/>
    <w:rsid w:val="00DB2542"/>
    <w:rsid w:val="00DB2F08"/>
    <w:rsid w:val="00DB3E6A"/>
    <w:rsid w:val="00DB55AB"/>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377"/>
    <w:rsid w:val="00DE5DAB"/>
    <w:rsid w:val="00DE5F8D"/>
    <w:rsid w:val="00DE7C4F"/>
    <w:rsid w:val="00DF2B46"/>
    <w:rsid w:val="00DF495B"/>
    <w:rsid w:val="00DF4CB7"/>
    <w:rsid w:val="00DF5189"/>
    <w:rsid w:val="00DF597F"/>
    <w:rsid w:val="00DF6FAC"/>
    <w:rsid w:val="00DF72D9"/>
    <w:rsid w:val="00DF7A9F"/>
    <w:rsid w:val="00E01927"/>
    <w:rsid w:val="00E0265D"/>
    <w:rsid w:val="00E0266F"/>
    <w:rsid w:val="00E033E7"/>
    <w:rsid w:val="00E036AD"/>
    <w:rsid w:val="00E0491D"/>
    <w:rsid w:val="00E049FF"/>
    <w:rsid w:val="00E06601"/>
    <w:rsid w:val="00E07EFB"/>
    <w:rsid w:val="00E10AA4"/>
    <w:rsid w:val="00E12740"/>
    <w:rsid w:val="00E13AAF"/>
    <w:rsid w:val="00E14E20"/>
    <w:rsid w:val="00E15B6F"/>
    <w:rsid w:val="00E16DED"/>
    <w:rsid w:val="00E17F48"/>
    <w:rsid w:val="00E200C0"/>
    <w:rsid w:val="00E207D4"/>
    <w:rsid w:val="00E25550"/>
    <w:rsid w:val="00E2585D"/>
    <w:rsid w:val="00E25C0C"/>
    <w:rsid w:val="00E27642"/>
    <w:rsid w:val="00E31382"/>
    <w:rsid w:val="00E316D5"/>
    <w:rsid w:val="00E31F26"/>
    <w:rsid w:val="00E3260D"/>
    <w:rsid w:val="00E334A6"/>
    <w:rsid w:val="00E33A66"/>
    <w:rsid w:val="00E35167"/>
    <w:rsid w:val="00E36814"/>
    <w:rsid w:val="00E37067"/>
    <w:rsid w:val="00E37082"/>
    <w:rsid w:val="00E37C7B"/>
    <w:rsid w:val="00E4058E"/>
    <w:rsid w:val="00E40A36"/>
    <w:rsid w:val="00E411E4"/>
    <w:rsid w:val="00E42222"/>
    <w:rsid w:val="00E42595"/>
    <w:rsid w:val="00E44A07"/>
    <w:rsid w:val="00E44B6C"/>
    <w:rsid w:val="00E45B96"/>
    <w:rsid w:val="00E45D83"/>
    <w:rsid w:val="00E46543"/>
    <w:rsid w:val="00E51172"/>
    <w:rsid w:val="00E51C87"/>
    <w:rsid w:val="00E528B9"/>
    <w:rsid w:val="00E532EB"/>
    <w:rsid w:val="00E544E6"/>
    <w:rsid w:val="00E56579"/>
    <w:rsid w:val="00E565B6"/>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4CCF"/>
    <w:rsid w:val="00E756F8"/>
    <w:rsid w:val="00E75F49"/>
    <w:rsid w:val="00E75FFB"/>
    <w:rsid w:val="00E76A42"/>
    <w:rsid w:val="00E80638"/>
    <w:rsid w:val="00E8113F"/>
    <w:rsid w:val="00E839C7"/>
    <w:rsid w:val="00E84EE7"/>
    <w:rsid w:val="00E851C0"/>
    <w:rsid w:val="00E863F5"/>
    <w:rsid w:val="00E914CC"/>
    <w:rsid w:val="00E9167A"/>
    <w:rsid w:val="00E91895"/>
    <w:rsid w:val="00E91D40"/>
    <w:rsid w:val="00E92CAF"/>
    <w:rsid w:val="00E9399D"/>
    <w:rsid w:val="00E93C01"/>
    <w:rsid w:val="00E93FE2"/>
    <w:rsid w:val="00E94A46"/>
    <w:rsid w:val="00E95E50"/>
    <w:rsid w:val="00E96F70"/>
    <w:rsid w:val="00E97CD1"/>
    <w:rsid w:val="00E97FA0"/>
    <w:rsid w:val="00EA1ABF"/>
    <w:rsid w:val="00EA20B7"/>
    <w:rsid w:val="00EA237D"/>
    <w:rsid w:val="00EA3A7F"/>
    <w:rsid w:val="00EA528A"/>
    <w:rsid w:val="00EA5E06"/>
    <w:rsid w:val="00EA5FAE"/>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D7C34"/>
    <w:rsid w:val="00EE0904"/>
    <w:rsid w:val="00EE333D"/>
    <w:rsid w:val="00EE6D78"/>
    <w:rsid w:val="00EF0487"/>
    <w:rsid w:val="00EF09AD"/>
    <w:rsid w:val="00EF15C9"/>
    <w:rsid w:val="00EF2A17"/>
    <w:rsid w:val="00EF3D4E"/>
    <w:rsid w:val="00EF50C9"/>
    <w:rsid w:val="00EF528D"/>
    <w:rsid w:val="00EF6FCB"/>
    <w:rsid w:val="00EF7012"/>
    <w:rsid w:val="00F00D8D"/>
    <w:rsid w:val="00F00F96"/>
    <w:rsid w:val="00F01868"/>
    <w:rsid w:val="00F024E8"/>
    <w:rsid w:val="00F034C1"/>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0F7"/>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3F98"/>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D7BB0"/>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5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C542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2C5425"/>
    <w:rPr>
      <w:rFonts w:ascii="Times New Roman" w:eastAsia="Times New Roman" w:hAnsi="Times New Roman" w:cs="Times New Roman"/>
      <w:b/>
      <w:bCs/>
      <w:sz w:val="27"/>
      <w:szCs w:val="27"/>
    </w:rPr>
  </w:style>
  <w:style w:type="character" w:customStyle="1" w:styleId="gstkn">
    <w:name w:val="gs_tkn"/>
    <w:basedOn w:val="DefaultParagraphFont"/>
    <w:rsid w:val="002C5425"/>
  </w:style>
  <w:style w:type="character" w:styleId="SubtleEmphasis">
    <w:name w:val="Subtle Emphasis"/>
    <w:basedOn w:val="DefaultParagraphFont"/>
    <w:uiPriority w:val="19"/>
    <w:qFormat/>
    <w:rsid w:val="00DF6FAC"/>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216625593">
      <w:bodyDiv w:val="1"/>
      <w:marLeft w:val="0"/>
      <w:marRight w:val="0"/>
      <w:marTop w:val="0"/>
      <w:marBottom w:val="0"/>
      <w:divBdr>
        <w:top w:val="none" w:sz="0" w:space="0" w:color="auto"/>
        <w:left w:val="none" w:sz="0" w:space="0" w:color="auto"/>
        <w:bottom w:val="none" w:sz="0" w:space="0" w:color="auto"/>
        <w:right w:val="none" w:sz="0" w:space="0" w:color="auto"/>
      </w:divBdr>
      <w:divsChild>
        <w:div w:id="2108038827">
          <w:marLeft w:val="0"/>
          <w:marRight w:val="0"/>
          <w:marTop w:val="0"/>
          <w:marBottom w:val="0"/>
          <w:divBdr>
            <w:top w:val="none" w:sz="0" w:space="0" w:color="auto"/>
            <w:left w:val="none" w:sz="0" w:space="0" w:color="auto"/>
            <w:bottom w:val="none" w:sz="0" w:space="0" w:color="auto"/>
            <w:right w:val="none" w:sz="0" w:space="0" w:color="auto"/>
          </w:divBdr>
          <w:divsChild>
            <w:div w:id="953904996">
              <w:marLeft w:val="0"/>
              <w:marRight w:val="0"/>
              <w:marTop w:val="0"/>
              <w:marBottom w:val="0"/>
              <w:divBdr>
                <w:top w:val="none" w:sz="0" w:space="0" w:color="auto"/>
                <w:left w:val="none" w:sz="0" w:space="0" w:color="auto"/>
                <w:bottom w:val="none" w:sz="0" w:space="0" w:color="auto"/>
                <w:right w:val="none" w:sz="0" w:space="0" w:color="auto"/>
              </w:divBdr>
            </w:div>
          </w:divsChild>
        </w:div>
        <w:div w:id="416443336">
          <w:marLeft w:val="0"/>
          <w:marRight w:val="0"/>
          <w:marTop w:val="0"/>
          <w:marBottom w:val="0"/>
          <w:divBdr>
            <w:top w:val="none" w:sz="0" w:space="0" w:color="auto"/>
            <w:left w:val="none" w:sz="0" w:space="0" w:color="auto"/>
            <w:bottom w:val="none" w:sz="0" w:space="0" w:color="auto"/>
            <w:right w:val="none" w:sz="0" w:space="0" w:color="auto"/>
          </w:divBdr>
          <w:divsChild>
            <w:div w:id="33431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6851">
      <w:bodyDiv w:val="1"/>
      <w:marLeft w:val="0"/>
      <w:marRight w:val="0"/>
      <w:marTop w:val="0"/>
      <w:marBottom w:val="0"/>
      <w:divBdr>
        <w:top w:val="none" w:sz="0" w:space="0" w:color="auto"/>
        <w:left w:val="none" w:sz="0" w:space="0" w:color="auto"/>
        <w:bottom w:val="none" w:sz="0" w:space="0" w:color="auto"/>
        <w:right w:val="none" w:sz="0" w:space="0" w:color="auto"/>
      </w:divBdr>
      <w:divsChild>
        <w:div w:id="1863204892">
          <w:marLeft w:val="0"/>
          <w:marRight w:val="0"/>
          <w:marTop w:val="0"/>
          <w:marBottom w:val="0"/>
          <w:divBdr>
            <w:top w:val="none" w:sz="0" w:space="0" w:color="auto"/>
            <w:left w:val="none" w:sz="0" w:space="0" w:color="auto"/>
            <w:bottom w:val="none" w:sz="0" w:space="0" w:color="auto"/>
            <w:right w:val="none" w:sz="0" w:space="0" w:color="auto"/>
          </w:divBdr>
        </w:div>
        <w:div w:id="294676213">
          <w:marLeft w:val="0"/>
          <w:marRight w:val="0"/>
          <w:marTop w:val="0"/>
          <w:marBottom w:val="0"/>
          <w:divBdr>
            <w:top w:val="none" w:sz="0" w:space="0" w:color="auto"/>
            <w:left w:val="none" w:sz="0" w:space="0" w:color="auto"/>
            <w:bottom w:val="none" w:sz="0" w:space="0" w:color="auto"/>
            <w:right w:val="none" w:sz="0" w:space="0" w:color="auto"/>
          </w:divBdr>
        </w:div>
        <w:div w:id="1968927757">
          <w:marLeft w:val="0"/>
          <w:marRight w:val="0"/>
          <w:marTop w:val="0"/>
          <w:marBottom w:val="0"/>
          <w:divBdr>
            <w:top w:val="none" w:sz="0" w:space="0" w:color="auto"/>
            <w:left w:val="none" w:sz="0" w:space="0" w:color="auto"/>
            <w:bottom w:val="none" w:sz="0" w:space="0" w:color="auto"/>
            <w:right w:val="none" w:sz="0" w:space="0" w:color="auto"/>
          </w:divBdr>
        </w:div>
        <w:div w:id="917716973">
          <w:marLeft w:val="0"/>
          <w:marRight w:val="0"/>
          <w:marTop w:val="0"/>
          <w:marBottom w:val="0"/>
          <w:divBdr>
            <w:top w:val="none" w:sz="0" w:space="0" w:color="auto"/>
            <w:left w:val="none" w:sz="0" w:space="0" w:color="auto"/>
            <w:bottom w:val="none" w:sz="0" w:space="0" w:color="auto"/>
            <w:right w:val="none" w:sz="0" w:space="0" w:color="auto"/>
          </w:divBdr>
        </w:div>
      </w:divsChild>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4975">
      <w:bodyDiv w:val="1"/>
      <w:marLeft w:val="0"/>
      <w:marRight w:val="0"/>
      <w:marTop w:val="0"/>
      <w:marBottom w:val="0"/>
      <w:divBdr>
        <w:top w:val="none" w:sz="0" w:space="0" w:color="auto"/>
        <w:left w:val="none" w:sz="0" w:space="0" w:color="auto"/>
        <w:bottom w:val="none" w:sz="0" w:space="0" w:color="auto"/>
        <w:right w:val="none" w:sz="0" w:space="0" w:color="auto"/>
      </w:divBdr>
      <w:divsChild>
        <w:div w:id="420873484">
          <w:marLeft w:val="0"/>
          <w:marRight w:val="0"/>
          <w:marTop w:val="0"/>
          <w:marBottom w:val="0"/>
          <w:divBdr>
            <w:top w:val="none" w:sz="0" w:space="0" w:color="auto"/>
            <w:left w:val="none" w:sz="0" w:space="0" w:color="auto"/>
            <w:bottom w:val="none" w:sz="0" w:space="0" w:color="auto"/>
            <w:right w:val="none" w:sz="0" w:space="0" w:color="auto"/>
          </w:divBdr>
        </w:div>
        <w:div w:id="749275891">
          <w:marLeft w:val="0"/>
          <w:marRight w:val="0"/>
          <w:marTop w:val="0"/>
          <w:marBottom w:val="0"/>
          <w:divBdr>
            <w:top w:val="none" w:sz="0" w:space="0" w:color="auto"/>
            <w:left w:val="none" w:sz="0" w:space="0" w:color="auto"/>
            <w:bottom w:val="none" w:sz="0" w:space="0" w:color="auto"/>
            <w:right w:val="none" w:sz="0" w:space="0" w:color="auto"/>
          </w:divBdr>
        </w:div>
        <w:div w:id="141392400">
          <w:marLeft w:val="0"/>
          <w:marRight w:val="0"/>
          <w:marTop w:val="0"/>
          <w:marBottom w:val="0"/>
          <w:divBdr>
            <w:top w:val="none" w:sz="0" w:space="0" w:color="auto"/>
            <w:left w:val="none" w:sz="0" w:space="0" w:color="auto"/>
            <w:bottom w:val="none" w:sz="0" w:space="0" w:color="auto"/>
            <w:right w:val="none" w:sz="0" w:space="0" w:color="auto"/>
          </w:divBdr>
        </w:div>
        <w:div w:id="1685206445">
          <w:marLeft w:val="0"/>
          <w:marRight w:val="0"/>
          <w:marTop w:val="0"/>
          <w:marBottom w:val="0"/>
          <w:divBdr>
            <w:top w:val="none" w:sz="0" w:space="0" w:color="auto"/>
            <w:left w:val="none" w:sz="0" w:space="0" w:color="auto"/>
            <w:bottom w:val="none" w:sz="0" w:space="0" w:color="auto"/>
            <w:right w:val="none" w:sz="0" w:space="0" w:color="auto"/>
          </w:divBdr>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search?q=Comprehensive+Pla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D"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oogle.com/search?q=Comprehensive+Plans&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F"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search?q=Site+Pla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D" TargetMode="External"/><Relationship Id="rId5" Type="http://schemas.openxmlformats.org/officeDocument/2006/relationships/settings" Target="settings.xml"/><Relationship Id="rId15" Type="http://schemas.openxmlformats.org/officeDocument/2006/relationships/hyperlink" Target="https://www.google.com/search?q=growth+management&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I" TargetMode="External"/><Relationship Id="rId10" Type="http://schemas.openxmlformats.org/officeDocument/2006/relationships/hyperlink" Target="https://www.google.com/search?q=Subdivision&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C" TargetMode="External"/><Relationship Id="rId4" Type="http://schemas.microsoft.com/office/2007/relationships/stylesWithEffects" Target="stylesWithEffects.xml"/><Relationship Id="rId9" Type="http://schemas.openxmlformats.org/officeDocument/2006/relationships/hyperlink" Target="https://www.google.com/search?q=local+land+use+ordinances&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ARAB" TargetMode="External"/><Relationship Id="rId14" Type="http://schemas.openxmlformats.org/officeDocument/2006/relationships/hyperlink" Target="https://www.google.com/search?q=Growth+Management&amp;rlz=1C1CHBF_enUS1040US1040&amp;oq=municipal+planning+board+responsibilities+in+Maine&amp;gs_lcrp=EgZjaHJvbWUyBggAEEUYOTIHCAEQIRigATIHCAIQIRigATIHCAMQIRigATIHCAQQIRigATIHCAUQIRifBdIBCjE2NDU1ajFqMTWoAgmwAgHxBQ6M3q1SZbPI8QUOjN6tUmWzyA&amp;sourceid=chrome&amp;ie=UTF-8&amp;ved=2ahUKEwjc_dLdn5qSAxWHrokEHfp_GlgQgK4QegQIBBA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196A3-FBB1-4676-AE0E-9ECF1CF03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17293</TotalTime>
  <Pages>4</Pages>
  <Words>1397</Words>
  <Characters>7964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9343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27</cp:revision>
  <cp:lastPrinted>2025-01-09T17:35:00Z</cp:lastPrinted>
  <dcterms:created xsi:type="dcterms:W3CDTF">2026-02-13T22:02:00Z</dcterms:created>
  <dcterms:modified xsi:type="dcterms:W3CDTF">2026-02-25T23:01:00Z</dcterms:modified>
</cp:coreProperties>
</file>